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29" w:rsidRDefault="00124D92" w:rsidP="00FC6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929">
        <w:rPr>
          <w:rFonts w:ascii="Times New Roman" w:hAnsi="Times New Roman" w:cs="Times New Roman"/>
          <w:b/>
          <w:sz w:val="28"/>
          <w:szCs w:val="28"/>
        </w:rPr>
        <w:t xml:space="preserve">Мероприятия по реализации Программы </w:t>
      </w:r>
      <w:r w:rsidRPr="00FC6929">
        <w:rPr>
          <w:rFonts w:ascii="Times New Roman" w:hAnsi="Times New Roman" w:cs="Times New Roman"/>
          <w:b/>
          <w:bCs/>
          <w:sz w:val="28"/>
          <w:szCs w:val="28"/>
        </w:rPr>
        <w:t xml:space="preserve">по созданию условий для воспитания </w:t>
      </w:r>
      <w:r w:rsidR="00FC6929" w:rsidRPr="00FC6929">
        <w:rPr>
          <w:rFonts w:ascii="Times New Roman" w:hAnsi="Times New Roman" w:cs="Times New Roman"/>
          <w:b/>
          <w:bCs/>
          <w:sz w:val="28"/>
          <w:szCs w:val="28"/>
        </w:rPr>
        <w:t>школьников в Санкт-П</w:t>
      </w:r>
      <w:r w:rsidR="003215E6">
        <w:rPr>
          <w:rFonts w:ascii="Times New Roman" w:hAnsi="Times New Roman" w:cs="Times New Roman"/>
          <w:b/>
          <w:bCs/>
          <w:sz w:val="28"/>
          <w:szCs w:val="28"/>
        </w:rPr>
        <w:t>етербурге на 2011-2015 годы в ГБОУ Центр образования № 80</w:t>
      </w:r>
      <w:r w:rsidR="00383E1B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383E1B" w:rsidRPr="00383E1B">
        <w:rPr>
          <w:rFonts w:ascii="Times New Roman" w:hAnsi="Times New Roman" w:cs="Times New Roman"/>
          <w:b/>
          <w:bCs/>
          <w:sz w:val="28"/>
          <w:szCs w:val="28"/>
        </w:rPr>
        <w:t xml:space="preserve">2012-2013 </w:t>
      </w:r>
      <w:r w:rsidR="00383E1B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  <w:r w:rsidR="00FC6929" w:rsidRPr="00FC692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6929" w:rsidRPr="00FC6929" w:rsidRDefault="00FC6929" w:rsidP="00FC6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3221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0"/>
        <w:gridCol w:w="4493"/>
        <w:gridCol w:w="5030"/>
        <w:gridCol w:w="2635"/>
        <w:gridCol w:w="2413"/>
      </w:tblGrid>
      <w:tr w:rsidR="00FC6929" w:rsidRPr="00124D92" w:rsidTr="00FC6929">
        <w:trPr>
          <w:tblHeader/>
        </w:trPr>
        <w:tc>
          <w:tcPr>
            <w:tcW w:w="333" w:type="pct"/>
          </w:tcPr>
          <w:p w:rsidR="00FC6929" w:rsidRPr="00124D92" w:rsidRDefault="00FC6929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929" w:rsidRPr="00124D92" w:rsidRDefault="00FC6929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4D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4D9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24D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9" w:type="pct"/>
          </w:tcPr>
          <w:p w:rsidR="00FC6929" w:rsidRPr="00124D92" w:rsidRDefault="00FC6929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929" w:rsidRPr="00124D92" w:rsidRDefault="00FC6929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1" w:type="pct"/>
          </w:tcPr>
          <w:p w:rsidR="00FC6929" w:rsidRPr="00124D92" w:rsidRDefault="00FC6929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929" w:rsidRPr="00124D92" w:rsidRDefault="00FC6929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Конкретные мероприятия программы</w:t>
            </w:r>
          </w:p>
        </w:tc>
        <w:tc>
          <w:tcPr>
            <w:tcW w:w="844" w:type="pct"/>
          </w:tcPr>
          <w:p w:rsidR="00FC6929" w:rsidRPr="00124D92" w:rsidRDefault="00FC6929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929" w:rsidRPr="00124D92" w:rsidRDefault="00FC6929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773" w:type="pct"/>
          </w:tcPr>
          <w:p w:rsidR="00FC6929" w:rsidRPr="00124D92" w:rsidRDefault="00FC6929" w:rsidP="00FC69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Контингент </w:t>
            </w:r>
            <w:r w:rsidRPr="00124D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количество участников</w:t>
            </w:r>
          </w:p>
        </w:tc>
      </w:tr>
      <w:tr w:rsidR="00FC6929" w:rsidRPr="00124D92" w:rsidTr="00FC6929">
        <w:tc>
          <w:tcPr>
            <w:tcW w:w="5000" w:type="pct"/>
            <w:gridSpan w:val="5"/>
          </w:tcPr>
          <w:p w:rsidR="00FC6929" w:rsidRPr="00124D92" w:rsidRDefault="00FC6929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b/>
                <w:sz w:val="24"/>
                <w:szCs w:val="24"/>
              </w:rPr>
              <w:t>1. «Я познаю мир»</w:t>
            </w:r>
          </w:p>
        </w:tc>
      </w:tr>
      <w:tr w:rsidR="00FC6929" w:rsidRPr="00124D92" w:rsidTr="00FC6929">
        <w:tc>
          <w:tcPr>
            <w:tcW w:w="333" w:type="pct"/>
          </w:tcPr>
          <w:p w:rsidR="00FC6929" w:rsidRPr="00124D92" w:rsidRDefault="00FC6929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FC6929" w:rsidRPr="00124D92" w:rsidRDefault="00FC6929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pct"/>
            <w:gridSpan w:val="4"/>
          </w:tcPr>
          <w:p w:rsidR="00FC6929" w:rsidRPr="00124D92" w:rsidRDefault="00FC6929" w:rsidP="00FC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модернизации общего образования, направленных на реализацию в 2011-2015 годах национальной образовательной инициативы «Наша новая школа» в Санкт-Петербурге, утвержденного постановлением Правительства Санкт-Петербурга от 08.06.2010 № 750, в части:</w:t>
            </w:r>
          </w:p>
        </w:tc>
      </w:tr>
      <w:tr w:rsidR="00FC6929" w:rsidRPr="00124D92" w:rsidTr="00FC6929">
        <w:trPr>
          <w:trHeight w:val="2866"/>
        </w:trPr>
        <w:tc>
          <w:tcPr>
            <w:tcW w:w="333" w:type="pct"/>
          </w:tcPr>
          <w:p w:rsidR="00FC6929" w:rsidRPr="00124D92" w:rsidRDefault="00FC6929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439" w:type="pct"/>
            <w:shd w:val="clear" w:color="auto" w:fill="FFFFFF"/>
          </w:tcPr>
          <w:p w:rsidR="00FC6929" w:rsidRPr="00124D92" w:rsidRDefault="00FC6929" w:rsidP="00FC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реализации мероприятий, направленных </w:t>
            </w:r>
            <w:r w:rsidRPr="00124D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подготовку и проведение этапов всероссийской олимпиады школьников, обеспечение подготовки участников международных предметных олимпиад школьников, проведение региональных олимпиад школьников, в том числе для детей </w:t>
            </w:r>
            <w:r w:rsidRPr="00124D92">
              <w:rPr>
                <w:rFonts w:ascii="Times New Roman" w:hAnsi="Times New Roman" w:cs="Times New Roman"/>
                <w:sz w:val="24"/>
                <w:szCs w:val="24"/>
              </w:rPr>
              <w:br/>
              <w:t>с ограниченными возможностями здоровья</w:t>
            </w:r>
          </w:p>
        </w:tc>
        <w:tc>
          <w:tcPr>
            <w:tcW w:w="1611" w:type="pct"/>
            <w:shd w:val="clear" w:color="auto" w:fill="FFFFFF"/>
          </w:tcPr>
          <w:p w:rsidR="00FC6929" w:rsidRPr="00124D92" w:rsidRDefault="00FC6929" w:rsidP="00DA3D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школьных этапов всероссийской олимпиады школьников, </w:t>
            </w:r>
            <w:r w:rsidRPr="00124D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для детей с ограниченными возможностями здоровья </w:t>
            </w:r>
            <w:r w:rsidRPr="00124D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(перечислить предметы, по которым проводилась олимпиада) </w:t>
            </w:r>
          </w:p>
          <w:p w:rsidR="00FC6929" w:rsidRPr="00124D92" w:rsidRDefault="003C0250" w:rsidP="00DA3D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C0250" w:rsidRDefault="003C0250" w:rsidP="00DA3D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FC6929" w:rsidRDefault="003C0250" w:rsidP="00DA3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DA3DD7" w:rsidRPr="003C0250" w:rsidRDefault="00DA3DD7" w:rsidP="00DA3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4" w:type="pct"/>
            <w:shd w:val="clear" w:color="auto" w:fill="FFFFFF"/>
          </w:tcPr>
          <w:p w:rsidR="00FC6929" w:rsidRDefault="00FC6929" w:rsidP="00FC6929">
            <w:pPr>
              <w:spacing w:after="0" w:line="240" w:lineRule="auto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Указать сроки каждого предмета</w:t>
            </w:r>
          </w:p>
          <w:p w:rsidR="00FC6929" w:rsidRDefault="00FC6929" w:rsidP="00FC6929">
            <w:pPr>
              <w:spacing w:after="0" w:line="240" w:lineRule="auto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DD7" w:rsidRPr="004C749D" w:rsidRDefault="00DA3DD7" w:rsidP="00FC6929">
            <w:pPr>
              <w:spacing w:after="0" w:line="240" w:lineRule="auto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73" w:type="pct"/>
            <w:shd w:val="clear" w:color="auto" w:fill="FFFFFF"/>
          </w:tcPr>
          <w:p w:rsidR="00FC6929" w:rsidRDefault="00FC6929" w:rsidP="00FC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Общий охват</w:t>
            </w:r>
          </w:p>
          <w:p w:rsidR="00DA3DD7" w:rsidRDefault="00DA3DD7" w:rsidP="00FC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3DD7" w:rsidRDefault="00DA3DD7" w:rsidP="00FC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3DD7" w:rsidRDefault="00DA3DD7" w:rsidP="00FC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3DD7" w:rsidRDefault="00DA3DD7" w:rsidP="00FC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3DD7" w:rsidRDefault="00DA3DD7" w:rsidP="00FC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3DD7" w:rsidRPr="004C749D" w:rsidRDefault="00DA3DD7" w:rsidP="00DA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C6929" w:rsidRPr="00124D92" w:rsidTr="00FC6929">
        <w:trPr>
          <w:trHeight w:val="1064"/>
        </w:trPr>
        <w:tc>
          <w:tcPr>
            <w:tcW w:w="333" w:type="pct"/>
            <w:tcBorders>
              <w:bottom w:val="single" w:sz="4" w:space="0" w:color="auto"/>
            </w:tcBorders>
          </w:tcPr>
          <w:p w:rsidR="00FC6929" w:rsidRPr="00124D92" w:rsidRDefault="00FC6929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439" w:type="pct"/>
          </w:tcPr>
          <w:p w:rsidR="00FC6929" w:rsidRPr="00124D92" w:rsidRDefault="00FC6929" w:rsidP="00FC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Организации проведения мероприятий, направленных на реализацию государственной политики в сфере дополнительного образования</w:t>
            </w:r>
          </w:p>
        </w:tc>
        <w:tc>
          <w:tcPr>
            <w:tcW w:w="1611" w:type="pct"/>
            <w:tcBorders>
              <w:bottom w:val="single" w:sz="4" w:space="0" w:color="auto"/>
            </w:tcBorders>
          </w:tcPr>
          <w:p w:rsidR="00FC6929" w:rsidRDefault="00FC6929" w:rsidP="00DA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1DC">
              <w:rPr>
                <w:rFonts w:ascii="Times New Roman" w:hAnsi="Times New Roman"/>
                <w:sz w:val="24"/>
                <w:szCs w:val="24"/>
              </w:rPr>
              <w:t>Перечислить мероприятия</w:t>
            </w:r>
          </w:p>
          <w:p w:rsidR="00DA3DD7" w:rsidRDefault="00DA3DD7" w:rsidP="00DA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DD7" w:rsidRPr="00CE41DC" w:rsidRDefault="00DA3DD7" w:rsidP="00DA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FC6929" w:rsidRPr="004C749D" w:rsidRDefault="00FC6929" w:rsidP="00FC6929">
            <w:pPr>
              <w:spacing w:after="0" w:line="240" w:lineRule="auto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Указать сроки 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FC6929" w:rsidRPr="00065B31" w:rsidRDefault="00FC6929" w:rsidP="00FC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Указать увеличение количества мест в </w:t>
            </w:r>
            <w:r w:rsidR="00065B31">
              <w:rPr>
                <w:rFonts w:ascii="Times New Roman" w:hAnsi="Times New Roman"/>
                <w:sz w:val="24"/>
                <w:szCs w:val="24"/>
              </w:rPr>
              <w:t>дополнительном образовании</w:t>
            </w:r>
          </w:p>
        </w:tc>
      </w:tr>
      <w:tr w:rsidR="00FC6929" w:rsidRPr="00124D92" w:rsidTr="00FC6929">
        <w:tc>
          <w:tcPr>
            <w:tcW w:w="333" w:type="pct"/>
            <w:shd w:val="clear" w:color="auto" w:fill="FFFFFF"/>
          </w:tcPr>
          <w:p w:rsidR="00FC6929" w:rsidRPr="00124D92" w:rsidRDefault="00FC6929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39" w:type="pct"/>
            <w:shd w:val="clear" w:color="auto" w:fill="FFFFFF"/>
          </w:tcPr>
          <w:p w:rsidR="00FC6929" w:rsidRPr="00124D92" w:rsidRDefault="00FC6929" w:rsidP="00FC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научно-практических конференций, исследовательских работ школьников</w:t>
            </w:r>
          </w:p>
        </w:tc>
        <w:tc>
          <w:tcPr>
            <w:tcW w:w="1611" w:type="pct"/>
            <w:shd w:val="clear" w:color="auto" w:fill="FFFFFF"/>
          </w:tcPr>
          <w:p w:rsidR="00FC6929" w:rsidRPr="00124D92" w:rsidRDefault="003C0250" w:rsidP="00FC6929">
            <w:pPr>
              <w:pStyle w:val="a4"/>
              <w:spacing w:after="0"/>
              <w:ind w:left="2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Школьная апрельская ассамблея </w:t>
            </w:r>
          </w:p>
        </w:tc>
        <w:tc>
          <w:tcPr>
            <w:tcW w:w="844" w:type="pct"/>
            <w:shd w:val="clear" w:color="auto" w:fill="FFFFFF"/>
          </w:tcPr>
          <w:p w:rsidR="00FC6929" w:rsidRPr="00124D92" w:rsidRDefault="003C0250" w:rsidP="00FC6929">
            <w:pPr>
              <w:pStyle w:val="a4"/>
              <w:spacing w:after="0"/>
              <w:ind w:left="2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 мая 1013</w:t>
            </w:r>
          </w:p>
        </w:tc>
        <w:tc>
          <w:tcPr>
            <w:tcW w:w="773" w:type="pct"/>
            <w:shd w:val="clear" w:color="auto" w:fill="FFFFFF"/>
          </w:tcPr>
          <w:p w:rsidR="00FC6929" w:rsidRPr="00124D92" w:rsidRDefault="00FC6929" w:rsidP="00FC6929">
            <w:pPr>
              <w:pStyle w:val="a4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6929" w:rsidRPr="00124D92" w:rsidTr="00FC6929">
        <w:trPr>
          <w:trHeight w:val="1092"/>
        </w:trPr>
        <w:tc>
          <w:tcPr>
            <w:tcW w:w="333" w:type="pct"/>
            <w:shd w:val="clear" w:color="auto" w:fill="FFFFFF"/>
          </w:tcPr>
          <w:p w:rsidR="00FC6929" w:rsidRPr="00124D92" w:rsidRDefault="00FC6929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39" w:type="pct"/>
            <w:shd w:val="clear" w:color="auto" w:fill="FFFFFF"/>
          </w:tcPr>
          <w:p w:rsidR="00FC6929" w:rsidRPr="00124D92" w:rsidRDefault="00FC6929" w:rsidP="00FC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конференций,  семинаров, круглых столов по формированию экологической культуры школьников</w:t>
            </w:r>
          </w:p>
        </w:tc>
        <w:tc>
          <w:tcPr>
            <w:tcW w:w="1611" w:type="pct"/>
          </w:tcPr>
          <w:p w:rsidR="00FC6929" w:rsidRDefault="00FC6929" w:rsidP="00FC6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D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3DD7">
              <w:rPr>
                <w:rFonts w:ascii="Times New Roman" w:hAnsi="Times New Roman" w:cs="Times New Roman"/>
                <w:sz w:val="28"/>
                <w:szCs w:val="28"/>
              </w:rPr>
              <w:t xml:space="preserve"> Общешкольный классный час «Хранители Земли»</w:t>
            </w:r>
          </w:p>
          <w:p w:rsidR="00DA3DD7" w:rsidRDefault="00DA3DD7" w:rsidP="00DA3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«Современные технологии на службе природы» Творческая исследовательская работа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Овсянниковский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сад: вчера, сегодня,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завтра…»</w:t>
            </w:r>
          </w:p>
          <w:p w:rsidR="00DA3DD7" w:rsidRPr="00124D92" w:rsidRDefault="00DA3DD7" w:rsidP="00DA3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(Опубликованы на школьном сайте в разделе «Экологические новости»)</w:t>
            </w:r>
          </w:p>
        </w:tc>
        <w:tc>
          <w:tcPr>
            <w:tcW w:w="844" w:type="pct"/>
            <w:shd w:val="clear" w:color="auto" w:fill="FFFFFF"/>
          </w:tcPr>
          <w:p w:rsidR="00FC6929" w:rsidRDefault="00DA3DD7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17.04.2013</w:t>
            </w:r>
            <w:r w:rsidR="00FC6929" w:rsidRPr="0012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DD7" w:rsidRDefault="00DA3DD7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D7" w:rsidRDefault="00DA3DD7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D7" w:rsidRPr="00124D92" w:rsidRDefault="00DA3DD7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15.04.2013</w:t>
            </w:r>
          </w:p>
        </w:tc>
        <w:tc>
          <w:tcPr>
            <w:tcW w:w="773" w:type="pct"/>
            <w:shd w:val="clear" w:color="auto" w:fill="FFFFFF"/>
          </w:tcPr>
          <w:p w:rsidR="00FC6929" w:rsidRDefault="00315692" w:rsidP="0031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15692" w:rsidRDefault="00315692" w:rsidP="0031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92" w:rsidRDefault="00315692" w:rsidP="0031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92" w:rsidRPr="00124D92" w:rsidRDefault="00315692" w:rsidP="0031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(20 чел.)</w:t>
            </w:r>
          </w:p>
        </w:tc>
      </w:tr>
      <w:tr w:rsidR="00FC6929" w:rsidRPr="00124D92" w:rsidTr="00FC6929">
        <w:trPr>
          <w:trHeight w:val="890"/>
        </w:trPr>
        <w:tc>
          <w:tcPr>
            <w:tcW w:w="333" w:type="pct"/>
          </w:tcPr>
          <w:p w:rsidR="00FC6929" w:rsidRPr="00124D92" w:rsidRDefault="00FC6929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439" w:type="pct"/>
          </w:tcPr>
          <w:p w:rsidR="00FC6929" w:rsidRDefault="00FC6929" w:rsidP="00FC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конкурсов, направленных на развитие технического и познавательного творчества школьников</w:t>
            </w:r>
          </w:p>
          <w:p w:rsidR="00FC6929" w:rsidRPr="00124D92" w:rsidRDefault="00FC6929" w:rsidP="00FC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pct"/>
          </w:tcPr>
          <w:p w:rsidR="00FC6929" w:rsidRPr="00124D92" w:rsidRDefault="00FC6929" w:rsidP="00FC6929">
            <w:pPr>
              <w:pStyle w:val="a4"/>
              <w:spacing w:after="0"/>
              <w:rPr>
                <w:rFonts w:ascii="Times New Roman" w:hAnsi="Times New Roman" w:cs="Times New Roman"/>
                <w:szCs w:val="24"/>
              </w:rPr>
            </w:pPr>
            <w:r w:rsidRPr="00124D9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315692">
              <w:rPr>
                <w:rFonts w:ascii="Times New Roman" w:hAnsi="Times New Roman" w:cs="Times New Roman"/>
                <w:szCs w:val="24"/>
              </w:rPr>
              <w:t>Презентации обучающихся по предметам в рамках школьного проекта «Все науки хороши».</w:t>
            </w:r>
            <w:proofErr w:type="gramEnd"/>
          </w:p>
        </w:tc>
        <w:tc>
          <w:tcPr>
            <w:tcW w:w="844" w:type="pct"/>
          </w:tcPr>
          <w:p w:rsidR="00FC6929" w:rsidRPr="00124D92" w:rsidRDefault="00315692" w:rsidP="00FC6929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учебного года</w:t>
            </w:r>
            <w:r w:rsidR="00FC6929" w:rsidRPr="00124D9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73" w:type="pct"/>
          </w:tcPr>
          <w:p w:rsidR="00FC6929" w:rsidRPr="00124D92" w:rsidRDefault="00315692" w:rsidP="0031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</w:tr>
      <w:tr w:rsidR="00FC6929" w:rsidRPr="00124D92" w:rsidTr="00FC6929">
        <w:tc>
          <w:tcPr>
            <w:tcW w:w="333" w:type="pct"/>
          </w:tcPr>
          <w:p w:rsidR="00FC6929" w:rsidRPr="00124D92" w:rsidRDefault="00FC6929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439" w:type="pct"/>
          </w:tcPr>
          <w:p w:rsidR="00FC6929" w:rsidRPr="00124D92" w:rsidRDefault="00FC6929" w:rsidP="00FC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доступности информации о воспитательной работе со школьниками и ее результатах через ежегодные публичные отчеты (информационные доклады) школ </w:t>
            </w:r>
          </w:p>
        </w:tc>
        <w:tc>
          <w:tcPr>
            <w:tcW w:w="1611" w:type="pct"/>
          </w:tcPr>
          <w:p w:rsidR="00FC6929" w:rsidRDefault="009F77C1" w:rsidP="009F77C1">
            <w:pPr>
              <w:pStyle w:val="a4"/>
              <w:spacing w:after="0"/>
              <w:ind w:left="24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Дать  ссылку на сайт </w:t>
            </w:r>
            <w:r w:rsidR="00FC6929">
              <w:rPr>
                <w:rFonts w:ascii="Times New Roman" w:hAnsi="Times New Roman"/>
                <w:b/>
                <w:color w:val="000000"/>
                <w:szCs w:val="24"/>
              </w:rPr>
              <w:t>ОУ к изучению докладов</w:t>
            </w:r>
            <w:r w:rsidR="00315692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</w:p>
          <w:p w:rsidR="00315692" w:rsidRPr="00315692" w:rsidRDefault="00315692" w:rsidP="009F77C1">
            <w:pPr>
              <w:pStyle w:val="a4"/>
              <w:spacing w:after="0"/>
              <w:ind w:left="24"/>
              <w:rPr>
                <w:rFonts w:ascii="Times New Roman" w:hAnsi="Times New Roman"/>
                <w:color w:val="000000"/>
                <w:szCs w:val="24"/>
              </w:rPr>
            </w:pPr>
            <w:hyperlink r:id="rId6" w:history="1">
              <w:r w:rsidRPr="00012275">
                <w:rPr>
                  <w:rStyle w:val="a6"/>
                  <w:rFonts w:ascii="Times New Roman" w:hAnsi="Times New Roman"/>
                  <w:b/>
                  <w:szCs w:val="24"/>
                  <w:lang w:val="en-US"/>
                </w:rPr>
                <w:t>http</w:t>
              </w:r>
              <w:r w:rsidRPr="00315692">
                <w:rPr>
                  <w:rStyle w:val="a6"/>
                  <w:rFonts w:ascii="Times New Roman" w:hAnsi="Times New Roman"/>
                  <w:b/>
                  <w:szCs w:val="24"/>
                </w:rPr>
                <w:t>://</w:t>
              </w:r>
              <w:r w:rsidRPr="00012275">
                <w:rPr>
                  <w:rStyle w:val="a6"/>
                  <w:rFonts w:ascii="Times New Roman" w:hAnsi="Times New Roman"/>
                  <w:b/>
                  <w:szCs w:val="24"/>
                  <w:lang w:val="en-US"/>
                </w:rPr>
                <w:t>www</w:t>
              </w:r>
              <w:r w:rsidRPr="00315692">
                <w:rPr>
                  <w:rStyle w:val="a6"/>
                  <w:rFonts w:ascii="Times New Roman" w:hAnsi="Times New Roman"/>
                  <w:b/>
                  <w:szCs w:val="24"/>
                </w:rPr>
                <w:t>.</w:t>
              </w:r>
              <w:r w:rsidRPr="00012275">
                <w:rPr>
                  <w:rStyle w:val="a6"/>
                  <w:rFonts w:ascii="Times New Roman" w:hAnsi="Times New Roman"/>
                  <w:b/>
                  <w:szCs w:val="24"/>
                  <w:lang w:val="en-US"/>
                </w:rPr>
                <w:t>school</w:t>
              </w:r>
              <w:r w:rsidRPr="00315692">
                <w:rPr>
                  <w:rStyle w:val="a6"/>
                  <w:rFonts w:ascii="Times New Roman" w:hAnsi="Times New Roman"/>
                  <w:b/>
                  <w:szCs w:val="24"/>
                </w:rPr>
                <w:t>80.</w:t>
              </w:r>
              <w:r w:rsidRPr="00012275">
                <w:rPr>
                  <w:rStyle w:val="a6"/>
                  <w:rFonts w:ascii="Times New Roman" w:hAnsi="Times New Roman"/>
                  <w:b/>
                  <w:szCs w:val="24"/>
                  <w:lang w:val="en-US"/>
                </w:rPr>
                <w:t>org</w:t>
              </w:r>
            </w:hyperlink>
          </w:p>
          <w:p w:rsidR="00315692" w:rsidRDefault="00315692" w:rsidP="009F77C1">
            <w:pPr>
              <w:pStyle w:val="a4"/>
              <w:spacing w:after="0"/>
              <w:ind w:left="24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см. публичные доклады;</w:t>
            </w:r>
          </w:p>
          <w:p w:rsidR="00315692" w:rsidRPr="00315692" w:rsidRDefault="00315692" w:rsidP="009F77C1">
            <w:pPr>
              <w:pStyle w:val="a4"/>
              <w:spacing w:after="0"/>
              <w:ind w:left="2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за 2012-2013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. год публичный доклад будет вывешен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согласно сроков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(30.08.2013).</w:t>
            </w:r>
          </w:p>
        </w:tc>
        <w:tc>
          <w:tcPr>
            <w:tcW w:w="844" w:type="pct"/>
          </w:tcPr>
          <w:p w:rsidR="00FC6929" w:rsidRPr="00124D92" w:rsidRDefault="00FC6929" w:rsidP="00FC6929">
            <w:pPr>
              <w:pStyle w:val="a4"/>
              <w:spacing w:after="0"/>
              <w:ind w:left="2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" w:type="pct"/>
          </w:tcPr>
          <w:p w:rsidR="00FC6929" w:rsidRPr="00124D92" w:rsidRDefault="00FC6929" w:rsidP="00FC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29" w:rsidRPr="00124D92" w:rsidTr="00FC6929">
        <w:tc>
          <w:tcPr>
            <w:tcW w:w="5000" w:type="pct"/>
            <w:gridSpan w:val="5"/>
          </w:tcPr>
          <w:p w:rsidR="00FC6929" w:rsidRPr="00124D92" w:rsidRDefault="00FC6929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b/>
                <w:sz w:val="24"/>
                <w:szCs w:val="24"/>
              </w:rPr>
              <w:t>2. «Я – петербуржец»</w:t>
            </w:r>
          </w:p>
        </w:tc>
      </w:tr>
      <w:tr w:rsidR="00FC6929" w:rsidRPr="00124D92" w:rsidTr="00FC6929">
        <w:trPr>
          <w:trHeight w:val="559"/>
        </w:trPr>
        <w:tc>
          <w:tcPr>
            <w:tcW w:w="333" w:type="pct"/>
          </w:tcPr>
          <w:p w:rsidR="00FC6929" w:rsidRPr="00124D92" w:rsidRDefault="00FC6929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67" w:type="pct"/>
            <w:gridSpan w:val="4"/>
          </w:tcPr>
          <w:p w:rsidR="00FC6929" w:rsidRPr="00124D92" w:rsidRDefault="00FC6929" w:rsidP="00FC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патриотическому воспитанию в Санкт-Петербурге на 2011-2015 годы, утвержденному постановлением Правительства Санкт-Петербурга от 07.09.2010 № 1193, в части:</w:t>
            </w:r>
          </w:p>
        </w:tc>
      </w:tr>
      <w:tr w:rsidR="00402DB1" w:rsidRPr="00124D92" w:rsidTr="00FC6929">
        <w:trPr>
          <w:trHeight w:val="3261"/>
        </w:trPr>
        <w:tc>
          <w:tcPr>
            <w:tcW w:w="333" w:type="pct"/>
          </w:tcPr>
          <w:p w:rsidR="00402DB1" w:rsidRPr="00124D92" w:rsidRDefault="00402DB1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439" w:type="pct"/>
          </w:tcPr>
          <w:p w:rsidR="00402DB1" w:rsidRPr="00124D92" w:rsidRDefault="00402DB1" w:rsidP="00FC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проведения уроков мужества в ГОУ с участием ветеранов армии и флота, офицеров Вооруженных сил Российской Федерации, ветеранов органов внутренних дел, внутренних войск, войск гражданской обороны и сотрудников Государственной противопожарной службы, пограничной службы, встречи учащейся молодежи с курсантами военных училищ, проведение дней открытых дверей в воинских частях и военных учебных заведениях </w:t>
            </w:r>
            <w:proofErr w:type="gramEnd"/>
          </w:p>
        </w:tc>
        <w:tc>
          <w:tcPr>
            <w:tcW w:w="1611" w:type="pct"/>
          </w:tcPr>
          <w:p w:rsidR="00402DB1" w:rsidRDefault="00402DB1" w:rsidP="008B2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начала блокады Ленинграда</w:t>
            </w:r>
          </w:p>
          <w:p w:rsidR="00402DB1" w:rsidRDefault="00402DB1" w:rsidP="0040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Декада «Школы творчества» «68-летию Великой Победы посвящается».</w:t>
            </w:r>
          </w:p>
          <w:p w:rsidR="00402DB1" w:rsidRDefault="00402DB1" w:rsidP="0040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мужества «Не вспоминать, а помнить».</w:t>
            </w:r>
          </w:p>
          <w:p w:rsidR="00402DB1" w:rsidRDefault="00402DB1" w:rsidP="0040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Общешкольный поэтический час  «Блокадный метроном».</w:t>
            </w:r>
          </w:p>
          <w:p w:rsidR="00402DB1" w:rsidRDefault="00402DB1" w:rsidP="0040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ветеранов в больнице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Евгении.</w:t>
            </w:r>
          </w:p>
          <w:p w:rsidR="00402DB1" w:rsidRDefault="00402DB1" w:rsidP="0040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B1" w:rsidRPr="00E926FB" w:rsidRDefault="00402DB1" w:rsidP="008B2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402DB1" w:rsidRDefault="00402DB1" w:rsidP="00FC6929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06.09.2012г</w:t>
            </w:r>
          </w:p>
          <w:p w:rsidR="00402DB1" w:rsidRDefault="00402DB1" w:rsidP="00FC6929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DB1" w:rsidRDefault="00402DB1" w:rsidP="00FC6929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25.04.2013 по 10.05.2013</w:t>
            </w:r>
          </w:p>
          <w:p w:rsidR="00402DB1" w:rsidRDefault="00402DB1" w:rsidP="00FC6929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DB1" w:rsidRDefault="00402DB1" w:rsidP="00FC6929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18.01.2013</w:t>
            </w:r>
          </w:p>
          <w:p w:rsidR="00402DB1" w:rsidRDefault="00402DB1" w:rsidP="00FC6929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DB1" w:rsidRDefault="00402DB1" w:rsidP="00FC6929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28.01.2013</w:t>
            </w:r>
          </w:p>
          <w:p w:rsidR="00402DB1" w:rsidRDefault="00402DB1" w:rsidP="00FC6929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DB1" w:rsidRDefault="00402DB1" w:rsidP="00FC6929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DB1" w:rsidRPr="00124D92" w:rsidRDefault="00402DB1" w:rsidP="00FC6929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28.01.2013</w:t>
            </w:r>
          </w:p>
        </w:tc>
        <w:tc>
          <w:tcPr>
            <w:tcW w:w="773" w:type="pct"/>
          </w:tcPr>
          <w:p w:rsidR="00402DB1" w:rsidRDefault="00402DB1" w:rsidP="00402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чел.</w:t>
            </w:r>
          </w:p>
          <w:p w:rsidR="00402DB1" w:rsidRDefault="00402DB1" w:rsidP="00402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DB1" w:rsidRDefault="00402DB1" w:rsidP="00402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DB1" w:rsidRDefault="00402DB1" w:rsidP="00402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чел.</w:t>
            </w:r>
          </w:p>
          <w:p w:rsidR="00402DB1" w:rsidRDefault="00402DB1" w:rsidP="00402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DB1" w:rsidRDefault="00402DB1" w:rsidP="00402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DB1" w:rsidRDefault="00402DB1" w:rsidP="00402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чел.</w:t>
            </w:r>
          </w:p>
          <w:p w:rsidR="00402DB1" w:rsidRDefault="00402DB1" w:rsidP="00402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DB1" w:rsidRDefault="00402DB1" w:rsidP="00402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чел.</w:t>
            </w:r>
          </w:p>
          <w:p w:rsidR="00402DB1" w:rsidRDefault="00402DB1" w:rsidP="00402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DB1" w:rsidRDefault="00402DB1" w:rsidP="00402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DB1" w:rsidRDefault="00402DB1" w:rsidP="00402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DB1" w:rsidRPr="00124D92" w:rsidRDefault="00402DB1" w:rsidP="00402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чел.</w:t>
            </w:r>
          </w:p>
        </w:tc>
      </w:tr>
      <w:tr w:rsidR="00402DB1" w:rsidRPr="00124D92" w:rsidTr="00FC6929">
        <w:trPr>
          <w:trHeight w:val="498"/>
        </w:trPr>
        <w:tc>
          <w:tcPr>
            <w:tcW w:w="333" w:type="pct"/>
          </w:tcPr>
          <w:p w:rsidR="00402DB1" w:rsidRPr="00124D92" w:rsidRDefault="00402DB1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2.1.6</w:t>
            </w:r>
          </w:p>
        </w:tc>
        <w:tc>
          <w:tcPr>
            <w:tcW w:w="1439" w:type="pct"/>
          </w:tcPr>
          <w:p w:rsidR="00402DB1" w:rsidRPr="00124D92" w:rsidRDefault="00402DB1" w:rsidP="00FC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Обеспечения поддержки деятельности детских и молодежных общественных объединений, осуществляющих работу по </w:t>
            </w:r>
            <w:r w:rsidRPr="00124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патриотическому </w:t>
            </w:r>
            <w:r w:rsidRPr="0012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воспитанию, в рамках реализации Закона Санкт-Петербурга от 10.10.2001 N 697-85 "О грантах Санкт-Петербурга для общественных объединений"</w:t>
            </w:r>
          </w:p>
        </w:tc>
        <w:tc>
          <w:tcPr>
            <w:tcW w:w="1611" w:type="pct"/>
          </w:tcPr>
          <w:p w:rsidR="00402DB1" w:rsidRPr="00124D92" w:rsidRDefault="00402DB1" w:rsidP="00FC6929">
            <w:pPr>
              <w:spacing w:after="0" w:line="240" w:lineRule="auto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деятельности «Союза юных петербуржцев»</w:t>
            </w:r>
          </w:p>
        </w:tc>
        <w:tc>
          <w:tcPr>
            <w:tcW w:w="844" w:type="pct"/>
          </w:tcPr>
          <w:p w:rsidR="00402DB1" w:rsidRPr="00124D92" w:rsidRDefault="00402DB1" w:rsidP="00FC6929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773" w:type="pct"/>
          </w:tcPr>
          <w:p w:rsidR="00402DB1" w:rsidRPr="00124D92" w:rsidRDefault="008D691B" w:rsidP="00FC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Активисты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</w:t>
            </w:r>
            <w:proofErr w:type="spellEnd"/>
          </w:p>
        </w:tc>
      </w:tr>
      <w:tr w:rsidR="00402DB1" w:rsidRPr="00124D92" w:rsidTr="00FC6929">
        <w:trPr>
          <w:trHeight w:val="829"/>
        </w:trPr>
        <w:tc>
          <w:tcPr>
            <w:tcW w:w="333" w:type="pct"/>
            <w:shd w:val="clear" w:color="auto" w:fill="FFFFFF"/>
          </w:tcPr>
          <w:p w:rsidR="00402DB1" w:rsidRPr="00124D92" w:rsidRDefault="00402DB1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39" w:type="pct"/>
            <w:shd w:val="clear" w:color="auto" w:fill="FFFFFF"/>
          </w:tcPr>
          <w:p w:rsidR="00402DB1" w:rsidRPr="00124D92" w:rsidRDefault="00402DB1" w:rsidP="00FC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по открытию новых и развитию существующих музеев на базе ГОУ</w:t>
            </w:r>
            <w:r w:rsidRPr="00124D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11" w:type="pct"/>
            <w:shd w:val="clear" w:color="auto" w:fill="FFFFFF"/>
          </w:tcPr>
          <w:p w:rsidR="00402DB1" w:rsidRPr="00C65A6B" w:rsidRDefault="00402DB1" w:rsidP="008D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D691B">
              <w:rPr>
                <w:rFonts w:ascii="Times New Roman" w:hAnsi="Times New Roman"/>
                <w:b/>
                <w:sz w:val="24"/>
                <w:szCs w:val="24"/>
              </w:rPr>
              <w:t>Работа над созданием школьного виртуального музея «Рождественская часть Санкт-Петербурга»</w:t>
            </w:r>
          </w:p>
        </w:tc>
        <w:tc>
          <w:tcPr>
            <w:tcW w:w="844" w:type="pct"/>
            <w:shd w:val="clear" w:color="auto" w:fill="FFFFFF"/>
          </w:tcPr>
          <w:p w:rsidR="00402DB1" w:rsidRPr="00124D92" w:rsidRDefault="00402DB1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DB1" w:rsidRPr="00124D92" w:rsidRDefault="008D691B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773" w:type="pct"/>
            <w:shd w:val="clear" w:color="auto" w:fill="FFFFFF"/>
          </w:tcPr>
          <w:p w:rsidR="008D691B" w:rsidRDefault="008D691B" w:rsidP="00FC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402DB1" w:rsidRDefault="008D691B" w:rsidP="00FC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чел.</w:t>
            </w:r>
          </w:p>
          <w:p w:rsidR="00402DB1" w:rsidRPr="00124D92" w:rsidRDefault="00402DB1" w:rsidP="00FC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B1" w:rsidRPr="00124D92" w:rsidTr="00FC6929">
        <w:tc>
          <w:tcPr>
            <w:tcW w:w="5000" w:type="pct"/>
            <w:gridSpan w:val="5"/>
          </w:tcPr>
          <w:p w:rsidR="00402DB1" w:rsidRPr="00124D92" w:rsidRDefault="00402DB1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b/>
                <w:sz w:val="24"/>
                <w:szCs w:val="24"/>
              </w:rPr>
              <w:t>3. «Мой мир»</w:t>
            </w:r>
          </w:p>
        </w:tc>
      </w:tr>
      <w:tr w:rsidR="00402DB1" w:rsidRPr="00124D92" w:rsidTr="00FC6929">
        <w:trPr>
          <w:trHeight w:val="1293"/>
        </w:trPr>
        <w:tc>
          <w:tcPr>
            <w:tcW w:w="333" w:type="pct"/>
          </w:tcPr>
          <w:p w:rsidR="00402DB1" w:rsidRPr="004C749D" w:rsidRDefault="00402DB1" w:rsidP="00FC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49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39" w:type="pct"/>
          </w:tcPr>
          <w:p w:rsidR="00402DB1" w:rsidRPr="004C749D" w:rsidRDefault="00402DB1" w:rsidP="00FC692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49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Программы гармонизации межкультурных, межэтнических и межконфессиональных отношений, воспитания культуры толерантности в Санкт-Петербурге на 2011-2015 годы (программа «Толерантность»), утвержденной постановлением Правительства Санкт-Петербурга от 23.09.2010 № 1256, в части, касающейся выполнения мероприятий раздела «Воспитание культуры толерантности через систему образования и содействия межкультурному взаимодействию в петербургском сообществе»</w:t>
            </w:r>
          </w:p>
        </w:tc>
        <w:tc>
          <w:tcPr>
            <w:tcW w:w="3228" w:type="pct"/>
            <w:gridSpan w:val="3"/>
          </w:tcPr>
          <w:p w:rsidR="00402DB1" w:rsidRDefault="00402DB1" w:rsidP="00FC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Назвать 3 наиболее ярких мероприятий со ссылкой на контакты для обмена опытом</w:t>
            </w:r>
          </w:p>
          <w:p w:rsidR="00402DB1" w:rsidRDefault="00402DB1" w:rsidP="00FC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Указать общее количество мероприятий по каждому пункту Программы «Толерантность» и охват  участников по данным пунктам.</w:t>
            </w:r>
          </w:p>
          <w:p w:rsidR="008D691B" w:rsidRDefault="008D691B" w:rsidP="00FC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1B" w:rsidRDefault="008D691B" w:rsidP="00FC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День национального единства 29.10.2012 – 40 чел.</w:t>
            </w:r>
          </w:p>
          <w:p w:rsidR="008D691B" w:rsidRDefault="008D691B" w:rsidP="00FC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День толерантности 16.11.2012 – 97 чел.</w:t>
            </w:r>
          </w:p>
          <w:p w:rsidR="008D691B" w:rsidRPr="009354F6" w:rsidRDefault="009354F6" w:rsidP="00FC69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1.Воспитание  культуры  толерантности  через  систему  образования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мероприятий (97 чел.)</w:t>
            </w:r>
          </w:p>
          <w:p w:rsidR="009354F6" w:rsidRPr="009354F6" w:rsidRDefault="009354F6" w:rsidP="00FC69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Межконфессиональное взаимодействие и толерантность в Санкт-Петербурге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мероприятие (40 чел.)</w:t>
            </w:r>
          </w:p>
          <w:p w:rsidR="009354F6" w:rsidRPr="009354F6" w:rsidRDefault="009354F6" w:rsidP="00FC69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Содействие межкультурному взаимодействию в петербургском сообществе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мероприятия (40 чел.)</w:t>
            </w:r>
          </w:p>
          <w:p w:rsidR="009354F6" w:rsidRPr="009354F6" w:rsidRDefault="009354F6" w:rsidP="00FC69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Укрепление ценностей толерантности через взаимодействие с </w:t>
            </w:r>
            <w:proofErr w:type="spellStart"/>
            <w:r w:rsidRPr="00CF3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медиасообществом</w:t>
            </w:r>
            <w:proofErr w:type="spellEnd"/>
            <w:r w:rsidRPr="00CF3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Санкт-Петербурга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мероприятие (40 чел.)</w:t>
            </w:r>
          </w:p>
          <w:p w:rsidR="009354F6" w:rsidRPr="009354F6" w:rsidRDefault="009354F6" w:rsidP="00FC69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Создание условий для языковой и </w:t>
            </w:r>
            <w:proofErr w:type="spellStart"/>
            <w:r w:rsidRPr="00CF3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социокультурной</w:t>
            </w:r>
            <w:proofErr w:type="spellEnd"/>
            <w:r w:rsidRPr="00CF3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интеграции </w:t>
            </w:r>
            <w:proofErr w:type="spellStart"/>
            <w:r w:rsidRPr="00CF3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учащихся-инофонов</w:t>
            </w:r>
            <w:proofErr w:type="spellEnd"/>
            <w:r w:rsidRPr="00CF3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петербургское сообщество. Содействие адаптации мигрантов в Санкт-Петербурге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школе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инофонов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нет.</w:t>
            </w:r>
          </w:p>
          <w:p w:rsidR="009354F6" w:rsidRDefault="009354F6" w:rsidP="00FC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1B" w:rsidRPr="00467B69" w:rsidRDefault="008D691B" w:rsidP="00FC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DB1" w:rsidRPr="00124D92" w:rsidTr="00FC6929">
        <w:tc>
          <w:tcPr>
            <w:tcW w:w="333" w:type="pct"/>
          </w:tcPr>
          <w:p w:rsidR="00402DB1" w:rsidRPr="00124D92" w:rsidRDefault="00402DB1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39" w:type="pct"/>
          </w:tcPr>
          <w:p w:rsidR="00402DB1" w:rsidRPr="00124D92" w:rsidRDefault="00402DB1" w:rsidP="00FC6929">
            <w:pPr>
              <w:pStyle w:val="HTML"/>
              <w:rPr>
                <w:rFonts w:ascii="Times New Roman" w:hAnsi="Times New Roman" w:cs="Times New Roman"/>
                <w:color w:val="2C2C2C"/>
                <w:sz w:val="24"/>
                <w:szCs w:val="24"/>
                <w:highlight w:val="yellow"/>
              </w:rPr>
            </w:pPr>
            <w:r w:rsidRPr="00124D92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Реализация мероприятий, направленных на организацию и проведение мероприятий «День добровольного служения городу»,    «</w:t>
            </w: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 xml:space="preserve">Посылка солдату-земляку», «Память сердца – Вахта памяти», «Зеленый пояс Славы – объект </w:t>
            </w:r>
            <w:r w:rsidRPr="00124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детской заботы» </w:t>
            </w:r>
            <w:r w:rsidRPr="00124D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11" w:type="pct"/>
          </w:tcPr>
          <w:p w:rsidR="009354F6" w:rsidRDefault="009354F6" w:rsidP="00FC6929">
            <w:pPr>
              <w:pStyle w:val="a4"/>
              <w:spacing w:after="0"/>
              <w:ind w:left="24"/>
              <w:rPr>
                <w:rFonts w:ascii="Times New Roman" w:hAnsi="Times New Roman"/>
                <w:b/>
                <w:szCs w:val="24"/>
              </w:rPr>
            </w:pPr>
          </w:p>
          <w:p w:rsidR="009354F6" w:rsidRPr="009354F6" w:rsidRDefault="009354F6" w:rsidP="00FC6929">
            <w:pPr>
              <w:pStyle w:val="a4"/>
              <w:spacing w:after="0"/>
              <w:ind w:left="24"/>
              <w:rPr>
                <w:rFonts w:ascii="Times New Roman" w:hAnsi="Times New Roman" w:cs="Times New Roman"/>
                <w:szCs w:val="24"/>
              </w:rPr>
            </w:pPr>
            <w:r w:rsidRPr="009354F6">
              <w:rPr>
                <w:rFonts w:ascii="Times New Roman" w:hAnsi="Times New Roman"/>
                <w:szCs w:val="24"/>
              </w:rPr>
              <w:t>Участие в «Вахте памяти»</w:t>
            </w:r>
          </w:p>
        </w:tc>
        <w:tc>
          <w:tcPr>
            <w:tcW w:w="844" w:type="pct"/>
          </w:tcPr>
          <w:p w:rsidR="00402DB1" w:rsidRPr="00124D92" w:rsidRDefault="00816AA3" w:rsidP="00FC6929">
            <w:pPr>
              <w:pStyle w:val="a4"/>
              <w:spacing w:after="0"/>
              <w:ind w:left="2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Согласно графику районного мероприятия</w:t>
            </w:r>
          </w:p>
        </w:tc>
        <w:tc>
          <w:tcPr>
            <w:tcW w:w="773" w:type="pct"/>
          </w:tcPr>
          <w:p w:rsidR="00402DB1" w:rsidRDefault="00402DB1" w:rsidP="00816AA3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16AA3" w:rsidRPr="00124D92" w:rsidRDefault="00816AA3" w:rsidP="00816AA3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 чел.</w:t>
            </w:r>
          </w:p>
        </w:tc>
      </w:tr>
      <w:tr w:rsidR="00402DB1" w:rsidRPr="00124D92" w:rsidTr="00FC6929">
        <w:trPr>
          <w:trHeight w:val="1062"/>
        </w:trPr>
        <w:tc>
          <w:tcPr>
            <w:tcW w:w="333" w:type="pct"/>
            <w:shd w:val="clear" w:color="auto" w:fill="FFFFFF"/>
          </w:tcPr>
          <w:p w:rsidR="00402DB1" w:rsidRPr="00124D92" w:rsidRDefault="00402DB1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439" w:type="pct"/>
            <w:shd w:val="clear" w:color="auto" w:fill="FFFFFF"/>
          </w:tcPr>
          <w:p w:rsidR="00402DB1" w:rsidRPr="00124D92" w:rsidRDefault="00402DB1" w:rsidP="00FC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поддержку деятельности  детских общественных объединений социальной направленности </w:t>
            </w:r>
          </w:p>
        </w:tc>
        <w:tc>
          <w:tcPr>
            <w:tcW w:w="1611" w:type="pct"/>
            <w:shd w:val="clear" w:color="auto" w:fill="FFFFFF"/>
          </w:tcPr>
          <w:p w:rsidR="00402DB1" w:rsidRPr="00816AA3" w:rsidRDefault="00402DB1" w:rsidP="00816AA3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1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6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AA3" w:rsidRPr="00816AA3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="00816AA3" w:rsidRPr="00816AA3">
              <w:rPr>
                <w:rFonts w:ascii="Times New Roman" w:hAnsi="Times New Roman"/>
                <w:sz w:val="24"/>
                <w:szCs w:val="24"/>
              </w:rPr>
              <w:t>конгрессной</w:t>
            </w:r>
            <w:proofErr w:type="spellEnd"/>
            <w:r w:rsidR="00816AA3" w:rsidRPr="00816AA3">
              <w:rPr>
                <w:rFonts w:ascii="Times New Roman" w:hAnsi="Times New Roman"/>
                <w:sz w:val="24"/>
                <w:szCs w:val="24"/>
              </w:rPr>
              <w:t xml:space="preserve"> программе</w:t>
            </w:r>
            <w:r w:rsidR="00816AA3">
              <w:rPr>
                <w:rFonts w:ascii="Times New Roman" w:hAnsi="Times New Roman"/>
                <w:sz w:val="24"/>
                <w:szCs w:val="24"/>
              </w:rPr>
              <w:t xml:space="preserve"> Форума «Петербург – детям»; движение молодёжных инициатив</w:t>
            </w:r>
          </w:p>
        </w:tc>
        <w:tc>
          <w:tcPr>
            <w:tcW w:w="844" w:type="pct"/>
            <w:shd w:val="clear" w:color="auto" w:fill="FFFFFF"/>
          </w:tcPr>
          <w:p w:rsidR="00402DB1" w:rsidRPr="00124D92" w:rsidRDefault="00402DB1" w:rsidP="00FC6929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AA3">
              <w:rPr>
                <w:rFonts w:ascii="Times New Roman" w:hAnsi="Times New Roman" w:cs="Times New Roman"/>
                <w:sz w:val="24"/>
                <w:szCs w:val="24"/>
              </w:rPr>
              <w:t>29.03.2013</w:t>
            </w:r>
          </w:p>
        </w:tc>
        <w:tc>
          <w:tcPr>
            <w:tcW w:w="773" w:type="pct"/>
            <w:shd w:val="clear" w:color="auto" w:fill="FFFFFF"/>
          </w:tcPr>
          <w:p w:rsidR="00402DB1" w:rsidRPr="00124D92" w:rsidRDefault="00816AA3" w:rsidP="0081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2DB1" w:rsidRPr="00124D92" w:rsidTr="00FC6929">
        <w:trPr>
          <w:trHeight w:val="1100"/>
        </w:trPr>
        <w:tc>
          <w:tcPr>
            <w:tcW w:w="333" w:type="pct"/>
            <w:shd w:val="clear" w:color="auto" w:fill="FFFFFF"/>
          </w:tcPr>
          <w:p w:rsidR="00402DB1" w:rsidRPr="00124D92" w:rsidRDefault="00402DB1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439" w:type="pct"/>
            <w:shd w:val="clear" w:color="auto" w:fill="FFFFFF"/>
          </w:tcPr>
          <w:p w:rsidR="00402DB1" w:rsidRPr="00124D92" w:rsidRDefault="00402DB1" w:rsidP="00FC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ГОУ единого Дня правовых знаний, посвященного принятию Конвенц</w:t>
            </w:r>
            <w:proofErr w:type="gramStart"/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124D92">
              <w:rPr>
                <w:rFonts w:ascii="Times New Roman" w:hAnsi="Times New Roman" w:cs="Times New Roman"/>
                <w:sz w:val="24"/>
                <w:szCs w:val="24"/>
              </w:rPr>
              <w:t xml:space="preserve">Н о правах ребенка (20 ноября) </w:t>
            </w:r>
          </w:p>
        </w:tc>
        <w:tc>
          <w:tcPr>
            <w:tcW w:w="1611" w:type="pct"/>
            <w:shd w:val="clear" w:color="auto" w:fill="FFFFFF"/>
          </w:tcPr>
          <w:p w:rsidR="00402DB1" w:rsidRPr="00467B69" w:rsidRDefault="00816AA3" w:rsidP="00FC6929">
            <w:pPr>
              <w:pStyle w:val="a4"/>
              <w:spacing w:after="0"/>
              <w:ind w:left="2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Единый День правовых знаний</w:t>
            </w:r>
          </w:p>
        </w:tc>
        <w:tc>
          <w:tcPr>
            <w:tcW w:w="844" w:type="pct"/>
            <w:shd w:val="clear" w:color="auto" w:fill="FFFFFF"/>
          </w:tcPr>
          <w:p w:rsidR="00402DB1" w:rsidRPr="00124D92" w:rsidRDefault="00816AA3" w:rsidP="00FC6929">
            <w:pPr>
              <w:pStyle w:val="a4"/>
              <w:spacing w:after="0"/>
              <w:ind w:left="2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21.11.2012</w:t>
            </w:r>
          </w:p>
        </w:tc>
        <w:tc>
          <w:tcPr>
            <w:tcW w:w="773" w:type="pct"/>
            <w:shd w:val="clear" w:color="auto" w:fill="FFFFFF"/>
          </w:tcPr>
          <w:p w:rsidR="00402DB1" w:rsidRPr="00124D92" w:rsidRDefault="00816AA3" w:rsidP="00816AA3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</w:t>
            </w:r>
          </w:p>
        </w:tc>
      </w:tr>
      <w:tr w:rsidR="00402DB1" w:rsidRPr="00124D92" w:rsidTr="00FC6929">
        <w:trPr>
          <w:trHeight w:val="1972"/>
        </w:trPr>
        <w:tc>
          <w:tcPr>
            <w:tcW w:w="333" w:type="pct"/>
            <w:shd w:val="clear" w:color="auto" w:fill="FFFFFF"/>
          </w:tcPr>
          <w:p w:rsidR="00402DB1" w:rsidRPr="00124D92" w:rsidRDefault="00402DB1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439" w:type="pct"/>
            <w:shd w:val="clear" w:color="auto" w:fill="FFFFFF"/>
          </w:tcPr>
          <w:p w:rsidR="00402DB1" w:rsidRPr="00124D92" w:rsidRDefault="00402DB1" w:rsidP="00FC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мероприятий, направленных на формирование у школьников </w:t>
            </w: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 xml:space="preserve">знаний о безопасном поведении человека в чрезвычайных ситуациях природного, техногенного и социального характера </w:t>
            </w:r>
          </w:p>
        </w:tc>
        <w:tc>
          <w:tcPr>
            <w:tcW w:w="1611" w:type="pct"/>
            <w:shd w:val="clear" w:color="auto" w:fill="FFFFFF"/>
          </w:tcPr>
          <w:p w:rsidR="00402DB1" w:rsidRPr="00467B69" w:rsidRDefault="00816AA3" w:rsidP="00FC69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DB1" w:rsidRPr="00467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02DB1" w:rsidRPr="004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Единый</w:t>
            </w:r>
            <w:proofErr w:type="spellEnd"/>
            <w:r w:rsidR="00402DB1" w:rsidRPr="004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DB1" w:rsidRPr="004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информационный</w:t>
            </w:r>
            <w:proofErr w:type="spellEnd"/>
            <w:r w:rsidR="00402DB1" w:rsidRPr="004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DB1" w:rsidRPr="004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="00402DB1" w:rsidRPr="004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402DB1" w:rsidRPr="004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proofErr w:type="gramEnd"/>
            <w:r w:rsidR="00402DB1" w:rsidRPr="004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02DB1" w:rsidRPr="00467B69" w:rsidRDefault="00402DB1" w:rsidP="00FC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9">
              <w:rPr>
                <w:rFonts w:ascii="Times New Roman" w:hAnsi="Times New Roman" w:cs="Times New Roman"/>
                <w:sz w:val="24"/>
                <w:szCs w:val="24"/>
              </w:rPr>
              <w:t>вопросам безопасности жизни и здоровья детей и подростков»</w:t>
            </w:r>
          </w:p>
          <w:p w:rsidR="00402DB1" w:rsidRPr="00467B69" w:rsidRDefault="00402DB1" w:rsidP="00816AA3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shd w:val="clear" w:color="auto" w:fill="FFFFFF"/>
          </w:tcPr>
          <w:p w:rsidR="00402DB1" w:rsidRDefault="00402DB1" w:rsidP="00FC6929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DB1" w:rsidRDefault="00402DB1" w:rsidP="003C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B1" w:rsidRPr="003C0250" w:rsidRDefault="00402DB1" w:rsidP="003C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16мая 2013года</w:t>
            </w:r>
          </w:p>
        </w:tc>
        <w:tc>
          <w:tcPr>
            <w:tcW w:w="773" w:type="pct"/>
            <w:shd w:val="clear" w:color="auto" w:fill="FFFFFF"/>
          </w:tcPr>
          <w:p w:rsidR="00402DB1" w:rsidRDefault="00402DB1" w:rsidP="0081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A3" w:rsidRPr="00124D92" w:rsidRDefault="00186DE6" w:rsidP="0081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02DB1" w:rsidRPr="00124D92" w:rsidTr="00FC6929">
        <w:trPr>
          <w:trHeight w:val="1831"/>
        </w:trPr>
        <w:tc>
          <w:tcPr>
            <w:tcW w:w="333" w:type="pct"/>
            <w:shd w:val="clear" w:color="auto" w:fill="FFFFFF"/>
          </w:tcPr>
          <w:p w:rsidR="00402DB1" w:rsidRPr="00124D92" w:rsidRDefault="00402DB1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439" w:type="pct"/>
            <w:shd w:val="clear" w:color="auto" w:fill="FFFFFF"/>
          </w:tcPr>
          <w:p w:rsidR="00402DB1" w:rsidRPr="00124D92" w:rsidRDefault="00402DB1" w:rsidP="00FC6929">
            <w:pPr>
              <w:spacing w:after="0" w:line="240" w:lineRule="auto"/>
              <w:rPr>
                <w:rFonts w:ascii="Times New Roman" w:hAnsi="Times New Roman" w:cs="Times New Roman"/>
                <w:position w:val="-4"/>
                <w:sz w:val="24"/>
                <w:szCs w:val="24"/>
                <w:vertAlign w:val="superscript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разработке и реализации проектов: «Музейная работа как фактор социализации детей в воспитательном пространстве Санкт-Петербурга», «Читающий школьник в читающем Петербурге», «Школьный мир музыки», «Театральный урок»</w:t>
            </w:r>
            <w:r w:rsidRPr="00124D92">
              <w:rPr>
                <w:rFonts w:ascii="Times New Roman" w:hAnsi="Times New Roman" w:cs="Times New Roman"/>
                <w:position w:val="-4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11" w:type="pct"/>
            <w:tcBorders>
              <w:bottom w:val="single" w:sz="4" w:space="0" w:color="auto"/>
            </w:tcBorders>
            <w:shd w:val="clear" w:color="auto" w:fill="FFFFFF"/>
          </w:tcPr>
          <w:p w:rsidR="00402DB1" w:rsidRDefault="00402DB1" w:rsidP="00186DE6">
            <w:pPr>
              <w:pStyle w:val="aeoaeno12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186DE6" w:rsidRDefault="00186DE6" w:rsidP="00186DE6">
            <w:pPr>
              <w:pStyle w:val="aeoaeno12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186DE6" w:rsidRPr="00467B69" w:rsidRDefault="00186DE6" w:rsidP="00186DE6">
            <w:pPr>
              <w:pStyle w:val="aeoaeno12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FFFFFF"/>
          </w:tcPr>
          <w:p w:rsidR="00402DB1" w:rsidRPr="00124D92" w:rsidRDefault="00402DB1" w:rsidP="00FC6929">
            <w:pPr>
              <w:pStyle w:val="aeoaeno12"/>
              <w:spacing w:line="240" w:lineRule="auto"/>
              <w:jc w:val="center"/>
              <w:rPr>
                <w:sz w:val="24"/>
                <w:szCs w:val="24"/>
              </w:rPr>
            </w:pPr>
            <w:r w:rsidRPr="00124D92">
              <w:rPr>
                <w:sz w:val="24"/>
                <w:szCs w:val="24"/>
              </w:rPr>
              <w:t xml:space="preserve"> </w:t>
            </w:r>
            <w:r w:rsidR="00186DE6">
              <w:rPr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402DB1" w:rsidRPr="00124D92" w:rsidRDefault="00186DE6" w:rsidP="00FC6929">
            <w:pPr>
              <w:pStyle w:val="aeoaeno1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2DB1" w:rsidRPr="00124D92" w:rsidTr="00FC6929">
        <w:tc>
          <w:tcPr>
            <w:tcW w:w="5000" w:type="pct"/>
            <w:gridSpan w:val="5"/>
            <w:shd w:val="clear" w:color="auto" w:fill="FFFFFF"/>
          </w:tcPr>
          <w:p w:rsidR="00402DB1" w:rsidRPr="00124D92" w:rsidRDefault="00402DB1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b/>
                <w:sz w:val="24"/>
                <w:szCs w:val="24"/>
              </w:rPr>
              <w:t>4. «Мое здоровье - мое будущее»</w:t>
            </w:r>
          </w:p>
        </w:tc>
      </w:tr>
      <w:tr w:rsidR="00402DB1" w:rsidRPr="00124D92" w:rsidTr="00FC6929">
        <w:trPr>
          <w:trHeight w:val="1101"/>
        </w:trPr>
        <w:tc>
          <w:tcPr>
            <w:tcW w:w="333" w:type="pct"/>
          </w:tcPr>
          <w:p w:rsidR="00402DB1" w:rsidRPr="00124D92" w:rsidRDefault="00402DB1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39" w:type="pct"/>
          </w:tcPr>
          <w:p w:rsidR="00402DB1" w:rsidRPr="00124D92" w:rsidRDefault="00402DB1" w:rsidP="00FC692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Закона Санкт-Петербурга от 25.10.2006 № 530-86 «Об организации отдыха и оздоровления детей и молодежи в Санкт-Петербурге»</w:t>
            </w:r>
          </w:p>
        </w:tc>
        <w:tc>
          <w:tcPr>
            <w:tcW w:w="1611" w:type="pct"/>
          </w:tcPr>
          <w:p w:rsidR="00402DB1" w:rsidRPr="00F07729" w:rsidRDefault="00402DB1" w:rsidP="00A554CC">
            <w:pPr>
              <w:pStyle w:val="a4"/>
              <w:spacing w:after="0"/>
              <w:ind w:left="2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4" w:type="pct"/>
          </w:tcPr>
          <w:p w:rsidR="00402DB1" w:rsidRPr="00F07729" w:rsidRDefault="00402DB1" w:rsidP="00FC6929">
            <w:pPr>
              <w:pStyle w:val="a4"/>
              <w:spacing w:after="0"/>
              <w:ind w:left="2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3" w:type="pct"/>
          </w:tcPr>
          <w:p w:rsidR="00402DB1" w:rsidRPr="00124D92" w:rsidRDefault="00402DB1" w:rsidP="00FC6929">
            <w:pPr>
              <w:pStyle w:val="a4"/>
              <w:spacing w:after="0"/>
              <w:rPr>
                <w:rFonts w:ascii="Times New Roman" w:hAnsi="Times New Roman" w:cs="Times New Roman"/>
                <w:szCs w:val="24"/>
              </w:rPr>
            </w:pPr>
            <w:r w:rsidRPr="00124D9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402DB1" w:rsidRPr="00124D92" w:rsidTr="00FC6929">
        <w:trPr>
          <w:trHeight w:val="960"/>
        </w:trPr>
        <w:tc>
          <w:tcPr>
            <w:tcW w:w="333" w:type="pct"/>
          </w:tcPr>
          <w:p w:rsidR="00402DB1" w:rsidRPr="00124D92" w:rsidRDefault="00402DB1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94" w:type="pct"/>
            <w:gridSpan w:val="3"/>
          </w:tcPr>
          <w:p w:rsidR="00402DB1" w:rsidRPr="00124D92" w:rsidRDefault="00402DB1" w:rsidP="00FC6929">
            <w:pPr>
              <w:pStyle w:val="a4"/>
              <w:spacing w:after="0"/>
              <w:ind w:left="24"/>
              <w:rPr>
                <w:rFonts w:ascii="Times New Roman" w:hAnsi="Times New Roman" w:cs="Times New Roman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000000"/>
                <w:szCs w:val="24"/>
              </w:rPr>
              <w:t>Реализация Плана мероприятий «Региональная целевая программа по формированию здорового образа жизни у жителей Санкт-Петербурга на 2009-2012 годы», утвержденного  постановлением Правительства Санкт-Петербурга от 02.09.2009 № 994, в части:</w:t>
            </w:r>
          </w:p>
        </w:tc>
        <w:tc>
          <w:tcPr>
            <w:tcW w:w="773" w:type="pct"/>
          </w:tcPr>
          <w:p w:rsidR="00402DB1" w:rsidRPr="00124D92" w:rsidRDefault="00402DB1" w:rsidP="00FC6929">
            <w:pPr>
              <w:pStyle w:val="a4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2DB1" w:rsidRPr="00124D92" w:rsidTr="00FC6929">
        <w:trPr>
          <w:trHeight w:val="534"/>
        </w:trPr>
        <w:tc>
          <w:tcPr>
            <w:tcW w:w="333" w:type="pct"/>
          </w:tcPr>
          <w:p w:rsidR="00402DB1" w:rsidRPr="00124D92" w:rsidRDefault="00402DB1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1439" w:type="pct"/>
          </w:tcPr>
          <w:p w:rsidR="00402DB1" w:rsidRPr="00124D92" w:rsidRDefault="00402DB1" w:rsidP="00FC69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и проведения молодежных мероприятий, посвященных проблемам </w:t>
            </w:r>
            <w:proofErr w:type="spellStart"/>
            <w:r w:rsidRPr="0012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1611" w:type="pct"/>
          </w:tcPr>
          <w:p w:rsidR="00402DB1" w:rsidRPr="00124D92" w:rsidRDefault="00402DB1" w:rsidP="00FC6929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402DB1" w:rsidRPr="00124D92" w:rsidRDefault="00402DB1" w:rsidP="00FC6929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:rsidR="00402DB1" w:rsidRPr="00124D92" w:rsidRDefault="00402DB1" w:rsidP="00FC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DB1" w:rsidRPr="00124D92" w:rsidTr="00FC6929">
        <w:trPr>
          <w:trHeight w:val="320"/>
        </w:trPr>
        <w:tc>
          <w:tcPr>
            <w:tcW w:w="333" w:type="pct"/>
          </w:tcPr>
          <w:p w:rsidR="00402DB1" w:rsidRPr="00124D92" w:rsidRDefault="00402DB1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1439" w:type="pct"/>
          </w:tcPr>
          <w:p w:rsidR="00402DB1" w:rsidRPr="00124D92" w:rsidRDefault="00402DB1" w:rsidP="00FC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встреч мастеров спорта, </w:t>
            </w:r>
            <w:r w:rsidRPr="0012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тренеров, спортсменов с молодежью и школьниками</w:t>
            </w:r>
          </w:p>
        </w:tc>
        <w:tc>
          <w:tcPr>
            <w:tcW w:w="1611" w:type="pct"/>
          </w:tcPr>
          <w:p w:rsidR="00402DB1" w:rsidRPr="00124D92" w:rsidRDefault="00402DB1" w:rsidP="00FC6929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402DB1" w:rsidRPr="00124D92" w:rsidRDefault="00402DB1" w:rsidP="00FC6929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:rsidR="00402DB1" w:rsidRPr="00124D92" w:rsidRDefault="00402DB1" w:rsidP="00FC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DB1" w:rsidRPr="00124D92" w:rsidTr="00FC6929">
        <w:trPr>
          <w:trHeight w:val="906"/>
        </w:trPr>
        <w:tc>
          <w:tcPr>
            <w:tcW w:w="333" w:type="pct"/>
          </w:tcPr>
          <w:p w:rsidR="00402DB1" w:rsidRPr="00124D92" w:rsidRDefault="00402DB1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4.2.4</w:t>
            </w:r>
          </w:p>
        </w:tc>
        <w:tc>
          <w:tcPr>
            <w:tcW w:w="1439" w:type="pct"/>
          </w:tcPr>
          <w:p w:rsidR="00402DB1" w:rsidRPr="00124D92" w:rsidRDefault="00402DB1" w:rsidP="00FC69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подготовки и проведения волонтерских акций, направленных на пропаганду здорового образа жизни</w:t>
            </w:r>
          </w:p>
        </w:tc>
        <w:tc>
          <w:tcPr>
            <w:tcW w:w="1611" w:type="pct"/>
          </w:tcPr>
          <w:p w:rsidR="00402DB1" w:rsidRPr="00124D92" w:rsidRDefault="00402DB1" w:rsidP="00FC6929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402DB1" w:rsidRPr="00124D92" w:rsidRDefault="00402DB1" w:rsidP="00FC6929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:rsidR="00402DB1" w:rsidRPr="00124D92" w:rsidRDefault="00402DB1" w:rsidP="00FC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DB1" w:rsidRPr="00124D92" w:rsidTr="00FC6929">
        <w:trPr>
          <w:trHeight w:val="827"/>
        </w:trPr>
        <w:tc>
          <w:tcPr>
            <w:tcW w:w="333" w:type="pct"/>
          </w:tcPr>
          <w:p w:rsidR="00402DB1" w:rsidRPr="00124D92" w:rsidRDefault="00402DB1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1439" w:type="pct"/>
          </w:tcPr>
          <w:p w:rsidR="00402DB1" w:rsidRPr="00124D92" w:rsidRDefault="00402DB1" w:rsidP="00FC69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семинаров для родителей, направленных на пропаганду здорового образа детей </w:t>
            </w:r>
          </w:p>
        </w:tc>
        <w:tc>
          <w:tcPr>
            <w:tcW w:w="1611" w:type="pct"/>
          </w:tcPr>
          <w:p w:rsidR="00402DB1" w:rsidRPr="00124D92" w:rsidRDefault="00A554CC" w:rsidP="00FC69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Освещение вопроса на родительских собраниях.</w:t>
            </w:r>
          </w:p>
        </w:tc>
        <w:tc>
          <w:tcPr>
            <w:tcW w:w="844" w:type="pct"/>
          </w:tcPr>
          <w:p w:rsidR="00402DB1" w:rsidRPr="00124D92" w:rsidRDefault="00A554CC" w:rsidP="00FC6929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402DB1" w:rsidRPr="0012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:rsidR="00402DB1" w:rsidRPr="00124D92" w:rsidRDefault="00A554CC" w:rsidP="00FC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Дневное отделение</w:t>
            </w:r>
            <w:r w:rsidR="00402DB1" w:rsidRPr="0012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DB1" w:rsidRPr="00124D92" w:rsidTr="00FC6929">
        <w:trPr>
          <w:trHeight w:val="693"/>
        </w:trPr>
        <w:tc>
          <w:tcPr>
            <w:tcW w:w="333" w:type="pct"/>
          </w:tcPr>
          <w:p w:rsidR="00402DB1" w:rsidRPr="00124D92" w:rsidRDefault="00402DB1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4.2.7.</w:t>
            </w:r>
          </w:p>
        </w:tc>
        <w:tc>
          <w:tcPr>
            <w:tcW w:w="1439" w:type="pct"/>
          </w:tcPr>
          <w:p w:rsidR="00402DB1" w:rsidRPr="00124D92" w:rsidRDefault="00402DB1" w:rsidP="00FC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Внедрения </w:t>
            </w:r>
            <w:proofErr w:type="spellStart"/>
            <w:r w:rsidRPr="0012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12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 в урочную деятельность и воспитательную работу</w:t>
            </w:r>
          </w:p>
        </w:tc>
        <w:tc>
          <w:tcPr>
            <w:tcW w:w="1611" w:type="pct"/>
          </w:tcPr>
          <w:p w:rsidR="00402DB1" w:rsidRPr="00467B69" w:rsidRDefault="00402DB1" w:rsidP="00FC6929">
            <w:pPr>
              <w:pStyle w:val="aeoaeno12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124D92">
              <w:rPr>
                <w:sz w:val="24"/>
                <w:szCs w:val="24"/>
              </w:rPr>
              <w:t xml:space="preserve"> </w:t>
            </w:r>
            <w:r w:rsidRPr="00467B69">
              <w:rPr>
                <w:b/>
                <w:sz w:val="24"/>
                <w:szCs w:val="24"/>
              </w:rPr>
              <w:t xml:space="preserve"> </w:t>
            </w:r>
          </w:p>
          <w:p w:rsidR="00402DB1" w:rsidRPr="00124D92" w:rsidRDefault="00186DE6" w:rsidP="00FC6929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Опрос-анкетирование школьной Службой общественного мнения «Питание в школьной столовой»</w:t>
            </w:r>
          </w:p>
        </w:tc>
        <w:tc>
          <w:tcPr>
            <w:tcW w:w="844" w:type="pct"/>
          </w:tcPr>
          <w:p w:rsidR="00402DB1" w:rsidRPr="00124D92" w:rsidRDefault="00402DB1" w:rsidP="00FC6929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DE6">
              <w:rPr>
                <w:rFonts w:ascii="Times New Roman" w:hAnsi="Times New Roman" w:cs="Times New Roman"/>
                <w:sz w:val="24"/>
                <w:szCs w:val="24"/>
              </w:rPr>
              <w:t xml:space="preserve"> С 08.10.2012 по 10.10.2012</w:t>
            </w:r>
          </w:p>
        </w:tc>
        <w:tc>
          <w:tcPr>
            <w:tcW w:w="773" w:type="pct"/>
          </w:tcPr>
          <w:p w:rsidR="00402DB1" w:rsidRPr="00124D92" w:rsidRDefault="00186DE6" w:rsidP="0018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</w:tr>
      <w:tr w:rsidR="00402DB1" w:rsidRPr="00124D92" w:rsidTr="00FC6929">
        <w:trPr>
          <w:trHeight w:val="2299"/>
        </w:trPr>
        <w:tc>
          <w:tcPr>
            <w:tcW w:w="333" w:type="pct"/>
          </w:tcPr>
          <w:p w:rsidR="00402DB1" w:rsidRPr="00124D92" w:rsidRDefault="00402DB1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439" w:type="pct"/>
          </w:tcPr>
          <w:p w:rsidR="00402DB1" w:rsidRPr="00124D92" w:rsidRDefault="00402DB1" w:rsidP="00FC692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Реализация</w:t>
            </w:r>
            <w:r w:rsidRPr="00124D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Плана мероприятий по обеспечению безопасности дорожного в части, касающейся выполнения мероприятий раздела «Мероприятия, направленные на повышение качества и эффективности работы по предупреждению детского дорожно-транспортного травматизма»</w:t>
            </w:r>
          </w:p>
        </w:tc>
        <w:tc>
          <w:tcPr>
            <w:tcW w:w="1611" w:type="pct"/>
          </w:tcPr>
          <w:p w:rsidR="00402DB1" w:rsidRPr="00467B69" w:rsidRDefault="00402DB1" w:rsidP="00FC6929">
            <w:pPr>
              <w:pStyle w:val="aeoaeno12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467B69">
              <w:rPr>
                <w:i/>
                <w:sz w:val="24"/>
                <w:szCs w:val="24"/>
              </w:rPr>
              <w:t xml:space="preserve"> </w:t>
            </w:r>
          </w:p>
          <w:p w:rsidR="00402DB1" w:rsidRPr="00124D92" w:rsidRDefault="00186DE6" w:rsidP="00FC6929">
            <w:pPr>
              <w:pStyle w:val="a4"/>
              <w:spacing w:after="0"/>
              <w:ind w:left="24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Месячники безопасности дорожного движения в рамках акций «Внимание – дети!» Организация работы по изучению ПДД с использованием ИКТ</w:t>
            </w:r>
          </w:p>
        </w:tc>
        <w:tc>
          <w:tcPr>
            <w:tcW w:w="844" w:type="pct"/>
          </w:tcPr>
          <w:p w:rsidR="00402DB1" w:rsidRPr="00124D92" w:rsidRDefault="00186DE6" w:rsidP="00FC6929">
            <w:pPr>
              <w:pStyle w:val="a4"/>
              <w:spacing w:after="0"/>
              <w:ind w:left="2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плану мероприятий ГИППД</w:t>
            </w:r>
          </w:p>
        </w:tc>
        <w:tc>
          <w:tcPr>
            <w:tcW w:w="773" w:type="pct"/>
          </w:tcPr>
          <w:p w:rsidR="00402DB1" w:rsidRDefault="00402DB1" w:rsidP="00186DE6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86DE6" w:rsidRPr="00124D92" w:rsidRDefault="00186DE6" w:rsidP="00186DE6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 чел.</w:t>
            </w:r>
          </w:p>
        </w:tc>
      </w:tr>
      <w:tr w:rsidR="00402DB1" w:rsidRPr="00124D92" w:rsidTr="00FC6929">
        <w:trPr>
          <w:trHeight w:val="4024"/>
        </w:trPr>
        <w:tc>
          <w:tcPr>
            <w:tcW w:w="333" w:type="pct"/>
          </w:tcPr>
          <w:p w:rsidR="00402DB1" w:rsidRPr="00124D92" w:rsidRDefault="00402DB1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439" w:type="pct"/>
          </w:tcPr>
          <w:p w:rsidR="00402DB1" w:rsidRDefault="00402DB1" w:rsidP="00FC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Программы развития физической культуры и спорта в Санкт-Петербурге на 2010-2014 годы, утвержденной постановлением Правительства </w:t>
            </w:r>
            <w:r w:rsidRPr="0012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Санкт-Петербурга от 09.02.2010 № 91 «Об утверждении Концепции и долгосрочной целевой программы </w:t>
            </w:r>
            <w:r w:rsidRPr="0012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Санкт-Петербурга «Программа развития физической культуры и спорта в Санкт-Петербурге на 2010-2014 годы», в части, касающейся создания и обеспечения работы школьных спортивных клубов общеобразовательных учреждений Санкт-Петербурга </w:t>
            </w:r>
            <w:proofErr w:type="gramEnd"/>
          </w:p>
          <w:p w:rsidR="00A554CC" w:rsidRDefault="00A554CC" w:rsidP="00FC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54CC" w:rsidRPr="00124D92" w:rsidRDefault="00A554CC" w:rsidP="00FC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pct"/>
          </w:tcPr>
          <w:p w:rsidR="00402DB1" w:rsidRDefault="00186DE6" w:rsidP="00186DE6">
            <w:pPr>
              <w:pStyle w:val="aeoaeno12"/>
              <w:spacing w:line="240" w:lineRule="auto"/>
              <w:ind w:firstLine="0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1.Так как большая часть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учится  на вечерней и заочной форме обучения в учебном плане для этой категории физической культуры не предусмотрено.</w:t>
            </w:r>
          </w:p>
          <w:p w:rsidR="00186DE6" w:rsidRPr="00124D92" w:rsidRDefault="00186DE6" w:rsidP="00186DE6">
            <w:pPr>
              <w:pStyle w:val="aeoaeno12"/>
              <w:spacing w:line="240" w:lineRule="auto"/>
              <w:ind w:firstLine="0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2. Нет физкультурного зала, предусмотренного стандартами.</w:t>
            </w:r>
          </w:p>
        </w:tc>
        <w:tc>
          <w:tcPr>
            <w:tcW w:w="844" w:type="pct"/>
          </w:tcPr>
          <w:p w:rsidR="00402DB1" w:rsidRPr="00124D92" w:rsidRDefault="00402DB1" w:rsidP="00FC6929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:rsidR="00402DB1" w:rsidRPr="00124D92" w:rsidRDefault="00402DB1" w:rsidP="00FC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2DB1" w:rsidRPr="00124D92" w:rsidTr="00FC6929">
        <w:tc>
          <w:tcPr>
            <w:tcW w:w="5000" w:type="pct"/>
            <w:gridSpan w:val="5"/>
            <w:shd w:val="clear" w:color="auto" w:fill="FFFFFF"/>
          </w:tcPr>
          <w:p w:rsidR="00402DB1" w:rsidRPr="00124D92" w:rsidRDefault="00402DB1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«Семья – моя главная опора»</w:t>
            </w:r>
          </w:p>
        </w:tc>
      </w:tr>
      <w:tr w:rsidR="00402DB1" w:rsidRPr="00124D92" w:rsidTr="00FC6929">
        <w:trPr>
          <w:trHeight w:val="871"/>
        </w:trPr>
        <w:tc>
          <w:tcPr>
            <w:tcW w:w="333" w:type="pct"/>
          </w:tcPr>
          <w:p w:rsidR="00402DB1" w:rsidRPr="00124D92" w:rsidRDefault="00402DB1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67" w:type="pct"/>
            <w:gridSpan w:val="4"/>
          </w:tcPr>
          <w:p w:rsidR="00402DB1" w:rsidRPr="00124D92" w:rsidRDefault="00402DB1" w:rsidP="00FC6929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</w:t>
            </w:r>
            <w:r w:rsidRPr="0012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2011-2015 годы по реализации Концепции демографического развития Санкт-Петербурга на период до 2015 года, утвержденного постановлением Правительства Санкт-Петербурга от 25.05.2010 № 654, в части: </w:t>
            </w:r>
          </w:p>
          <w:p w:rsidR="00402DB1" w:rsidRPr="00124D92" w:rsidRDefault="00402DB1" w:rsidP="00FC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DB1" w:rsidRPr="00124D92" w:rsidTr="00FC6929">
        <w:trPr>
          <w:trHeight w:val="665"/>
        </w:trPr>
        <w:tc>
          <w:tcPr>
            <w:tcW w:w="333" w:type="pct"/>
          </w:tcPr>
          <w:p w:rsidR="00402DB1" w:rsidRPr="00124D92" w:rsidRDefault="00402DB1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1439" w:type="pct"/>
          </w:tcPr>
          <w:p w:rsidR="00402DB1" w:rsidRPr="00124D92" w:rsidRDefault="00402DB1" w:rsidP="00FC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издания и распространения информационно-методических материалов, освещающих ценности семьи, материнства и отцовства</w:t>
            </w:r>
          </w:p>
        </w:tc>
        <w:tc>
          <w:tcPr>
            <w:tcW w:w="1611" w:type="pct"/>
          </w:tcPr>
          <w:p w:rsidR="00402DB1" w:rsidRPr="00F84365" w:rsidRDefault="00402DB1" w:rsidP="00FC6929">
            <w:pPr>
              <w:spacing w:after="0" w:line="240" w:lineRule="auto"/>
              <w:ind w:left="2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</w:tcPr>
          <w:p w:rsidR="00402DB1" w:rsidRPr="00124D92" w:rsidRDefault="00402DB1" w:rsidP="00FC6929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:rsidR="00402DB1" w:rsidRPr="00124D92" w:rsidRDefault="00402DB1" w:rsidP="00FC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2DB1" w:rsidRPr="00124D92" w:rsidTr="00FC6929">
        <w:trPr>
          <w:trHeight w:val="794"/>
        </w:trPr>
        <w:tc>
          <w:tcPr>
            <w:tcW w:w="333" w:type="pct"/>
          </w:tcPr>
          <w:p w:rsidR="00402DB1" w:rsidRPr="00124D92" w:rsidRDefault="00402DB1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1439" w:type="pct"/>
          </w:tcPr>
          <w:p w:rsidR="00402DB1" w:rsidRPr="00124D92" w:rsidRDefault="00402DB1" w:rsidP="00FC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проведения фестивалей и конкурсов семейного творчества, </w:t>
            </w:r>
            <w:proofErr w:type="spellStart"/>
            <w:r w:rsidRPr="0012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12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акций, посвященных пропаганде семейных ценностей</w:t>
            </w:r>
          </w:p>
        </w:tc>
        <w:tc>
          <w:tcPr>
            <w:tcW w:w="1611" w:type="pct"/>
          </w:tcPr>
          <w:p w:rsidR="00402DB1" w:rsidRPr="004C749D" w:rsidRDefault="00402DB1" w:rsidP="00FC6929">
            <w:pPr>
              <w:pStyle w:val="a4"/>
              <w:spacing w:after="0"/>
              <w:ind w:left="24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4" w:type="pct"/>
          </w:tcPr>
          <w:p w:rsidR="00402DB1" w:rsidRPr="00124D92" w:rsidRDefault="00402DB1" w:rsidP="00FC6929">
            <w:pPr>
              <w:pStyle w:val="aeoaeno1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4D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:rsidR="00402DB1" w:rsidRPr="00124D92" w:rsidRDefault="00402DB1" w:rsidP="00FC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DB1" w:rsidRPr="00124D92" w:rsidTr="00FC6929">
        <w:tc>
          <w:tcPr>
            <w:tcW w:w="333" w:type="pct"/>
            <w:shd w:val="clear" w:color="auto" w:fill="FFFFFF"/>
          </w:tcPr>
          <w:p w:rsidR="00402DB1" w:rsidRPr="00124D92" w:rsidRDefault="00402DB1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39" w:type="pct"/>
            <w:shd w:val="clear" w:color="auto" w:fill="FFFFFF"/>
          </w:tcPr>
          <w:p w:rsidR="00402DB1" w:rsidRPr="00124D92" w:rsidRDefault="00402DB1" w:rsidP="00FC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консультирования по вопросам семьи и воспитания детей в ГОУ </w:t>
            </w:r>
          </w:p>
        </w:tc>
        <w:tc>
          <w:tcPr>
            <w:tcW w:w="1611" w:type="pct"/>
            <w:shd w:val="clear" w:color="auto" w:fill="FFFFFF"/>
          </w:tcPr>
          <w:p w:rsidR="00402DB1" w:rsidRPr="00A554CC" w:rsidRDefault="00A554CC" w:rsidP="00FC6929">
            <w:pPr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A554CC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родителей классными руководителями</w:t>
            </w:r>
          </w:p>
        </w:tc>
        <w:tc>
          <w:tcPr>
            <w:tcW w:w="844" w:type="pct"/>
            <w:shd w:val="clear" w:color="auto" w:fill="FFFFFF"/>
          </w:tcPr>
          <w:p w:rsidR="00402DB1" w:rsidRPr="00124D92" w:rsidRDefault="00A554CC" w:rsidP="00FC6929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402DB1" w:rsidRPr="0012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shd w:val="clear" w:color="auto" w:fill="FFFFFF"/>
          </w:tcPr>
          <w:p w:rsidR="00402DB1" w:rsidRPr="00124D92" w:rsidRDefault="00A554CC" w:rsidP="00A55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402DB1" w:rsidRPr="00124D92" w:rsidTr="00FC6929">
        <w:tc>
          <w:tcPr>
            <w:tcW w:w="5000" w:type="pct"/>
            <w:gridSpan w:val="5"/>
            <w:shd w:val="clear" w:color="auto" w:fill="FFFFFF"/>
          </w:tcPr>
          <w:p w:rsidR="00402DB1" w:rsidRPr="00124D92" w:rsidRDefault="00402DB1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b/>
                <w:sz w:val="24"/>
                <w:szCs w:val="24"/>
              </w:rPr>
              <w:t>6. «Современный воспитатель»</w:t>
            </w:r>
          </w:p>
        </w:tc>
      </w:tr>
      <w:tr w:rsidR="00402DB1" w:rsidRPr="00124D92" w:rsidTr="00FC6929">
        <w:tc>
          <w:tcPr>
            <w:tcW w:w="333" w:type="pct"/>
          </w:tcPr>
          <w:p w:rsidR="00402DB1" w:rsidRPr="00124D92" w:rsidRDefault="00402DB1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39" w:type="pct"/>
          </w:tcPr>
          <w:p w:rsidR="00402DB1" w:rsidRPr="00124D92" w:rsidRDefault="00402DB1" w:rsidP="00FC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информации о воспитательной работе ГОУ на сайтах в информационно-коммуникационной сети «Интернет», в печатных СМИ </w:t>
            </w:r>
            <w:r w:rsidRPr="00124D92">
              <w:rPr>
                <w:rFonts w:ascii="Times New Roman" w:hAnsi="Times New Roman" w:cs="Times New Roman"/>
                <w:position w:val="-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pct"/>
          </w:tcPr>
          <w:p w:rsidR="00402DB1" w:rsidRPr="00A554CC" w:rsidRDefault="00A554CC" w:rsidP="00FC6929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554CC">
              <w:rPr>
                <w:rFonts w:ascii="Times New Roman" w:hAnsi="Times New Roman" w:cs="Times New Roman"/>
                <w:sz w:val="24"/>
                <w:szCs w:val="24"/>
              </w:rPr>
              <w:t>1. Издание Теоретического и практического руководства к сопровождению подростков, имеющих негативный опыт учебной деятельности в образовательной среде школы. УДК 37, ББК 74.2, Т33</w:t>
            </w:r>
          </w:p>
          <w:p w:rsidR="00A554CC" w:rsidRPr="00A554CC" w:rsidRDefault="00A554CC" w:rsidP="00FC6929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554CC">
              <w:rPr>
                <w:rFonts w:ascii="Times New Roman" w:hAnsi="Times New Roman" w:cs="Times New Roman"/>
                <w:sz w:val="24"/>
                <w:szCs w:val="24"/>
              </w:rPr>
              <w:t>Издательство РГПУ им. А.И. Герцена совместно с ГБОУ Центр образования № 80;</w:t>
            </w:r>
          </w:p>
          <w:p w:rsidR="00A554CC" w:rsidRPr="00A554CC" w:rsidRDefault="00A554CC" w:rsidP="00FC6929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554CC">
              <w:rPr>
                <w:rFonts w:ascii="Times New Roman" w:hAnsi="Times New Roman" w:cs="Times New Roman"/>
                <w:sz w:val="24"/>
                <w:szCs w:val="24"/>
              </w:rPr>
              <w:t>2. Статьи в периодических изданиях.</w:t>
            </w:r>
          </w:p>
        </w:tc>
        <w:tc>
          <w:tcPr>
            <w:tcW w:w="844" w:type="pct"/>
          </w:tcPr>
          <w:p w:rsidR="00402DB1" w:rsidRPr="006C34DC" w:rsidRDefault="00402DB1" w:rsidP="00FC6929">
            <w:pPr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402DB1" w:rsidRPr="004C749D" w:rsidRDefault="00A554CC" w:rsidP="00A55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статей + учебное пособие</w:t>
            </w:r>
          </w:p>
        </w:tc>
      </w:tr>
      <w:tr w:rsidR="00402DB1" w:rsidRPr="00124D92" w:rsidTr="00FC6929">
        <w:tc>
          <w:tcPr>
            <w:tcW w:w="333" w:type="pct"/>
          </w:tcPr>
          <w:p w:rsidR="00402DB1" w:rsidRPr="00124D92" w:rsidRDefault="00402DB1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439" w:type="pct"/>
          </w:tcPr>
          <w:p w:rsidR="00402DB1" w:rsidRPr="00124D92" w:rsidRDefault="00402DB1" w:rsidP="00FC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мониторинговых исследований педагогической деятельности по направлениям:</w:t>
            </w:r>
          </w:p>
          <w:p w:rsidR="00402DB1" w:rsidRPr="00124D92" w:rsidRDefault="00402DB1" w:rsidP="00FC692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педагогическое управление воспитательным процессом;</w:t>
            </w:r>
          </w:p>
          <w:p w:rsidR="00402DB1" w:rsidRPr="00124D92" w:rsidRDefault="00402DB1" w:rsidP="00FC692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эффективность педагогического сотрудничества ГОУ с организациями и общественностью в области воспитания;</w:t>
            </w:r>
          </w:p>
          <w:p w:rsidR="00402DB1" w:rsidRPr="00124D92" w:rsidRDefault="00402DB1" w:rsidP="00FC6929">
            <w:pPr>
              <w:pStyle w:val="a4"/>
              <w:spacing w:after="0"/>
              <w:rPr>
                <w:rFonts w:ascii="Times New Roman" w:hAnsi="Times New Roman" w:cs="Times New Roman"/>
                <w:szCs w:val="24"/>
              </w:rPr>
            </w:pPr>
            <w:r w:rsidRPr="00124D92">
              <w:rPr>
                <w:rFonts w:ascii="Times New Roman" w:hAnsi="Times New Roman" w:cs="Times New Roman"/>
                <w:szCs w:val="24"/>
              </w:rPr>
              <w:t>эффективность участия педагогических кадров в воспитании детей и молодежи</w:t>
            </w:r>
          </w:p>
          <w:p w:rsidR="00402DB1" w:rsidRPr="00124D92" w:rsidRDefault="00402DB1" w:rsidP="00FC6929">
            <w:pPr>
              <w:pStyle w:val="a4"/>
              <w:spacing w:after="0"/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611" w:type="pct"/>
          </w:tcPr>
          <w:p w:rsidR="00402DB1" w:rsidRPr="00124D92" w:rsidRDefault="005D2E5C" w:rsidP="00FC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формального, неформального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повышение квалификации педагогов школы совместно с РГПУ им. А.И. Герцена</w:t>
            </w:r>
          </w:p>
        </w:tc>
        <w:tc>
          <w:tcPr>
            <w:tcW w:w="844" w:type="pct"/>
          </w:tcPr>
          <w:p w:rsidR="00402DB1" w:rsidRPr="004C749D" w:rsidRDefault="005D2E5C" w:rsidP="00FC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3" w:type="pct"/>
          </w:tcPr>
          <w:p w:rsidR="00402DB1" w:rsidRPr="004C749D" w:rsidRDefault="005D2E5C" w:rsidP="00FC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</w:tr>
      <w:tr w:rsidR="00402DB1" w:rsidRPr="00124D92" w:rsidTr="00FC6929">
        <w:tc>
          <w:tcPr>
            <w:tcW w:w="333" w:type="pct"/>
          </w:tcPr>
          <w:p w:rsidR="00402DB1" w:rsidRPr="00124D92" w:rsidRDefault="00402DB1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1439" w:type="pct"/>
          </w:tcPr>
          <w:p w:rsidR="00402DB1" w:rsidRPr="00124D92" w:rsidRDefault="00402DB1" w:rsidP="00FC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педагогов воспитательной службы ГОУ </w:t>
            </w:r>
          </w:p>
        </w:tc>
        <w:tc>
          <w:tcPr>
            <w:tcW w:w="1611" w:type="pct"/>
          </w:tcPr>
          <w:p w:rsidR="00402DB1" w:rsidRPr="00124D92" w:rsidRDefault="005D2E5C" w:rsidP="00FC6929">
            <w:pPr>
              <w:pStyle w:val="a4"/>
              <w:spacing w:after="0"/>
              <w:ind w:left="2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Развитие познавательной активности подростка через урочную и внеурочную деятельность. Город как школа – новые возможности.</w:t>
            </w:r>
          </w:p>
        </w:tc>
        <w:tc>
          <w:tcPr>
            <w:tcW w:w="844" w:type="pct"/>
          </w:tcPr>
          <w:p w:rsidR="00402DB1" w:rsidRPr="001F6AAC" w:rsidRDefault="005D2E5C" w:rsidP="00FC6929">
            <w:pPr>
              <w:pStyle w:val="a4"/>
              <w:spacing w:after="0"/>
              <w:ind w:left="2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Январь 2013</w:t>
            </w:r>
          </w:p>
        </w:tc>
        <w:tc>
          <w:tcPr>
            <w:tcW w:w="773" w:type="pct"/>
          </w:tcPr>
          <w:p w:rsidR="00402DB1" w:rsidRPr="004C749D" w:rsidRDefault="005D2E5C" w:rsidP="00FC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</w:tr>
      <w:tr w:rsidR="00402DB1" w:rsidRPr="00124D92" w:rsidTr="00FC6929">
        <w:tc>
          <w:tcPr>
            <w:tcW w:w="333" w:type="pct"/>
          </w:tcPr>
          <w:p w:rsidR="00402DB1" w:rsidRPr="00124D92" w:rsidRDefault="00402DB1" w:rsidP="00FC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439" w:type="pct"/>
          </w:tcPr>
          <w:p w:rsidR="00402DB1" w:rsidRPr="00124D92" w:rsidRDefault="00402DB1" w:rsidP="00FC6929">
            <w:pPr>
              <w:pStyle w:val="a4"/>
              <w:spacing w:after="0"/>
              <w:rPr>
                <w:rFonts w:ascii="Times New Roman" w:hAnsi="Times New Roman" w:cs="Times New Roman"/>
                <w:szCs w:val="24"/>
              </w:rPr>
            </w:pPr>
            <w:r w:rsidRPr="00124D92">
              <w:rPr>
                <w:rFonts w:ascii="Times New Roman" w:hAnsi="Times New Roman" w:cs="Times New Roman"/>
                <w:szCs w:val="24"/>
              </w:rPr>
              <w:t xml:space="preserve">Проведение круглых столов по проблемам воспитания школьников </w:t>
            </w:r>
          </w:p>
        </w:tc>
        <w:tc>
          <w:tcPr>
            <w:tcW w:w="1611" w:type="pct"/>
          </w:tcPr>
          <w:p w:rsidR="00402DB1" w:rsidRPr="00124D92" w:rsidRDefault="005D2E5C" w:rsidP="00FC6929">
            <w:pPr>
              <w:pStyle w:val="a4"/>
              <w:spacing w:after="0"/>
              <w:ind w:left="2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постоянно-действующего семинара для студентов кафедры социальной педагогики РГПУ им. А.И. Герцена</w:t>
            </w:r>
          </w:p>
        </w:tc>
        <w:tc>
          <w:tcPr>
            <w:tcW w:w="844" w:type="pct"/>
          </w:tcPr>
          <w:p w:rsidR="00402DB1" w:rsidRPr="001F6AAC" w:rsidRDefault="00402DB1" w:rsidP="00FC6929">
            <w:pPr>
              <w:pStyle w:val="a4"/>
              <w:spacing w:after="0"/>
              <w:ind w:left="2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3" w:type="pct"/>
          </w:tcPr>
          <w:p w:rsidR="00402DB1" w:rsidRPr="004C749D" w:rsidRDefault="005D2E5C" w:rsidP="00FC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</w:tr>
    </w:tbl>
    <w:p w:rsidR="00FC6929" w:rsidRPr="00124D92" w:rsidRDefault="00FC6929" w:rsidP="00FC6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D92" w:rsidRDefault="00124D92" w:rsidP="00124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929" w:rsidRDefault="00FC6929" w:rsidP="00124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68" w:rsidRPr="00124D92" w:rsidRDefault="00190A68" w:rsidP="00190A68">
      <w:pPr>
        <w:jc w:val="center"/>
        <w:rPr>
          <w:rFonts w:ascii="Times New Roman" w:hAnsi="Times New Roman"/>
          <w:b/>
          <w:sz w:val="32"/>
        </w:rPr>
      </w:pPr>
    </w:p>
    <w:p w:rsidR="00124D92" w:rsidRPr="00124D92" w:rsidRDefault="00124D92" w:rsidP="00707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D92" w:rsidRPr="00124D92" w:rsidRDefault="00124D92" w:rsidP="00707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24D92">
        <w:rPr>
          <w:rFonts w:ascii="Times New Roman" w:hAnsi="Times New Roman" w:cs="Times New Roman"/>
          <w:sz w:val="24"/>
          <w:szCs w:val="24"/>
        </w:rPr>
        <w:t>Самоаудит</w:t>
      </w:r>
      <w:proofErr w:type="spellEnd"/>
      <w:r w:rsidRPr="00124D92">
        <w:rPr>
          <w:rFonts w:ascii="Times New Roman" w:hAnsi="Times New Roman" w:cs="Times New Roman"/>
          <w:sz w:val="24"/>
          <w:szCs w:val="24"/>
        </w:rPr>
        <w:t xml:space="preserve"> целевых показателей по реализации</w:t>
      </w:r>
      <w:r w:rsidRPr="00124D92">
        <w:rPr>
          <w:rFonts w:ascii="Times New Roman" w:hAnsi="Times New Roman" w:cs="Times New Roman"/>
          <w:sz w:val="24"/>
          <w:szCs w:val="24"/>
        </w:rPr>
        <w:br/>
        <w:t xml:space="preserve">Постановления Правительства Санкт-Петербурга от 8.11.2011 № 1534 </w:t>
      </w:r>
    </w:p>
    <w:p w:rsidR="00124D92" w:rsidRPr="00124D92" w:rsidRDefault="00707C71" w:rsidP="00707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2012-2013</w:t>
      </w:r>
      <w:r w:rsidR="00124D92" w:rsidRPr="00124D9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124D92" w:rsidRPr="00124D92" w:rsidRDefault="00124D92" w:rsidP="00707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717" w:type="dxa"/>
        <w:tblLayout w:type="fixed"/>
        <w:tblLook w:val="0000"/>
      </w:tblPr>
      <w:tblGrid>
        <w:gridCol w:w="675"/>
        <w:gridCol w:w="6521"/>
        <w:gridCol w:w="1012"/>
        <w:gridCol w:w="5509"/>
      </w:tblGrid>
      <w:tr w:rsidR="00124D92" w:rsidRPr="00124D92" w:rsidTr="00931676">
        <w:tc>
          <w:tcPr>
            <w:tcW w:w="6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b/>
                <w:color w:val="3B3B3B"/>
                <w:sz w:val="24"/>
                <w:szCs w:val="24"/>
                <w:lang w:val="en-US"/>
              </w:rPr>
              <w:t xml:space="preserve">N п/п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B3B3B"/>
                <w:sz w:val="24"/>
                <w:szCs w:val="24"/>
                <w:lang w:val="en-US"/>
              </w:rPr>
            </w:pPr>
            <w:proofErr w:type="spellStart"/>
            <w:r w:rsidRPr="00124D92">
              <w:rPr>
                <w:rFonts w:ascii="Times New Roman" w:hAnsi="Times New Roman" w:cs="Times New Roman"/>
                <w:b/>
                <w:color w:val="3B3B3B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24D92">
              <w:rPr>
                <w:rFonts w:ascii="Times New Roman" w:hAnsi="Times New Roman" w:cs="Times New Roman"/>
                <w:b/>
                <w:color w:val="3B3B3B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D92">
              <w:rPr>
                <w:rFonts w:ascii="Times New Roman" w:hAnsi="Times New Roman" w:cs="Times New Roman"/>
                <w:b/>
                <w:color w:val="3B3B3B"/>
                <w:sz w:val="24"/>
                <w:szCs w:val="24"/>
                <w:lang w:val="en-US"/>
              </w:rPr>
              <w:t>показателя</w:t>
            </w:r>
            <w:proofErr w:type="spellEnd"/>
            <w:r w:rsidRPr="00124D92">
              <w:rPr>
                <w:rFonts w:ascii="Times New Roman" w:hAnsi="Times New Roman" w:cs="Times New Roman"/>
                <w:b/>
                <w:color w:val="3B3B3B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b/>
                <w:color w:val="3B3B3B"/>
                <w:sz w:val="24"/>
                <w:szCs w:val="24"/>
                <w:lang w:val="en-US"/>
              </w:rPr>
              <w:t>ОУ №</w:t>
            </w:r>
          </w:p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b/>
                <w:color w:val="3B3B3B"/>
                <w:sz w:val="24"/>
                <w:szCs w:val="24"/>
                <w:lang w:val="en-US"/>
              </w:rPr>
              <w:t>______</w:t>
            </w:r>
          </w:p>
        </w:tc>
        <w:tc>
          <w:tcPr>
            <w:tcW w:w="55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4D92" w:rsidRPr="00124D92" w:rsidRDefault="00DE7760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B3B3B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B3B3B"/>
                <w:sz w:val="24"/>
                <w:szCs w:val="24"/>
                <w:lang w:val="en-US"/>
              </w:rPr>
              <w:t>Примеч</w:t>
            </w:r>
            <w:proofErr w:type="spellEnd"/>
            <w:r>
              <w:rPr>
                <w:rFonts w:ascii="Times New Roman" w:hAnsi="Times New Roman" w:cs="Times New Roman"/>
                <w:b/>
                <w:color w:val="3B3B3B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b/>
                <w:color w:val="3B3B3B"/>
                <w:sz w:val="24"/>
                <w:szCs w:val="24"/>
                <w:lang w:val="en-US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color w:val="3B3B3B"/>
                <w:sz w:val="24"/>
                <w:szCs w:val="24"/>
              </w:rPr>
              <w:t>я</w:t>
            </w:r>
            <w:r w:rsidR="00124D92" w:rsidRPr="00124D92">
              <w:rPr>
                <w:rFonts w:ascii="Times New Roman" w:hAnsi="Times New Roman" w:cs="Times New Roman"/>
                <w:b/>
                <w:color w:val="3B3B3B"/>
                <w:sz w:val="24"/>
                <w:szCs w:val="24"/>
                <w:lang w:val="en-US"/>
              </w:rPr>
              <w:t xml:space="preserve"> к </w:t>
            </w:r>
            <w:proofErr w:type="spellStart"/>
            <w:r w:rsidR="00124D92" w:rsidRPr="00124D92">
              <w:rPr>
                <w:rFonts w:ascii="Times New Roman" w:hAnsi="Times New Roman" w:cs="Times New Roman"/>
                <w:b/>
                <w:color w:val="3B3B3B"/>
                <w:sz w:val="24"/>
                <w:szCs w:val="24"/>
                <w:lang w:val="en-US"/>
              </w:rPr>
              <w:t>заполнению</w:t>
            </w:r>
            <w:proofErr w:type="spellEnd"/>
          </w:p>
        </w:tc>
      </w:tr>
      <w:tr w:rsidR="00124D92" w:rsidRPr="00124D92" w:rsidTr="00931676">
        <w:trPr>
          <w:trHeight w:val="80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</w:p>
        </w:tc>
        <w:tc>
          <w:tcPr>
            <w:tcW w:w="55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</w:p>
        </w:tc>
      </w:tr>
      <w:tr w:rsidR="00124D92" w:rsidRPr="00124D92" w:rsidTr="0093167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Наличие современных условий осуществления образовательного процесса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5D2E5C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2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2 – имеются в полном объеме</w:t>
            </w:r>
          </w:p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1- имеются частично</w:t>
            </w:r>
          </w:p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0 – не имеются</w:t>
            </w:r>
          </w:p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В соответствии с ФГОС, </w:t>
            </w:r>
            <w:proofErr w:type="gram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утверждённых</w:t>
            </w:r>
            <w:proofErr w:type="gramEnd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 приказами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Минобрнауки</w:t>
            </w:r>
            <w:proofErr w:type="spellEnd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 России от № 373 от 06.10.2009 и № 1897 от 17.12.2010 </w:t>
            </w:r>
          </w:p>
        </w:tc>
      </w:tr>
      <w:tr w:rsidR="00124D92" w:rsidRPr="00124D92" w:rsidTr="0093167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Наличие инновационных разработок по проблемам воспитания школьников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5D2E5C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1 –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имееются</w:t>
            </w:r>
            <w:proofErr w:type="spellEnd"/>
          </w:p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0 – не имеются</w:t>
            </w:r>
          </w:p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Статус инновационных разработок подтвержден дипломами районных, городских, всероссийских конкурсов инновационных продуктов </w:t>
            </w:r>
          </w:p>
        </w:tc>
      </w:tr>
      <w:tr w:rsidR="00124D92" w:rsidRPr="00124D92" w:rsidTr="0093167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Процент охвата школьников дополнительным образованием (от общего количества школьников)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5D2E5C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-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Одного ребенка считать один раз. Для подтверждения занятий необходимо иметь запись в классном журнале и журнале </w:t>
            </w:r>
            <w:proofErr w:type="spellStart"/>
            <w:proofErr w:type="gram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доп</w:t>
            </w:r>
            <w:proofErr w:type="spellEnd"/>
            <w:proofErr w:type="gramEnd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 образования. Если ребенок занимается в другом учреждении при подтверждении необходимы справки</w:t>
            </w:r>
            <w:proofErr w:type="gram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 ,</w:t>
            </w:r>
            <w:proofErr w:type="gramEnd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что он </w:t>
            </w: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lastRenderedPageBreak/>
              <w:t>ходит и занимается.</w:t>
            </w:r>
          </w:p>
        </w:tc>
      </w:tr>
      <w:tr w:rsidR="00124D92" w:rsidRPr="00124D92" w:rsidTr="0093167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lastRenderedPageBreak/>
              <w:t xml:space="preserve">5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Удовлетворение потребности школьников в организации внеурочной деятельности в ОУ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5D2E5C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-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 процентах.</w:t>
            </w:r>
          </w:p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Оценивается число учащихся занимающихся в кружках и секциях в </w:t>
            </w:r>
            <w:r w:rsidRPr="00124D92">
              <w:rPr>
                <w:rFonts w:ascii="Times New Roman" w:hAnsi="Times New Roman" w:cs="Times New Roman"/>
                <w:b/>
                <w:color w:val="3B3B3B"/>
                <w:sz w:val="24"/>
                <w:szCs w:val="24"/>
                <w:u w:val="single"/>
              </w:rPr>
              <w:t>ОУ</w:t>
            </w: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 (другие учреждения, в том числе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УДОДы</w:t>
            </w:r>
            <w:proofErr w:type="spellEnd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 не считаются) к числу учащихся, занимающихся в системе дополнительного образования (все занятия, не считаем подготовительные курсы)</w:t>
            </w:r>
          </w:p>
        </w:tc>
      </w:tr>
      <w:tr w:rsidR="00124D92" w:rsidRPr="00124D92" w:rsidTr="0093167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Среднее количество часов в неделю внеурочной занятости на одного школьника, финансируемых за счет средств бюджета Санкт-Петербурга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</w:p>
        </w:tc>
      </w:tr>
      <w:tr w:rsidR="00124D92" w:rsidRPr="00124D92" w:rsidTr="0093167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7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Наличие программ и проектов по использованию в воспитательном процессе культурного  потенциала Петербурга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5D2E5C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1 –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имеются</w:t>
            </w:r>
            <w:proofErr w:type="spellEnd"/>
          </w:p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0 –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не</w:t>
            </w:r>
            <w:proofErr w:type="spellEnd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имеются</w:t>
            </w:r>
            <w:proofErr w:type="spellEnd"/>
          </w:p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</w:p>
        </w:tc>
      </w:tr>
      <w:tr w:rsidR="00124D92" w:rsidRPr="00124D92" w:rsidTr="0093167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8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Наличие комплексной </w:t>
            </w:r>
            <w:proofErr w:type="gram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программы развития культуры чтения школьников</w:t>
            </w:r>
            <w:proofErr w:type="gramEnd"/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5D2E5C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0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1 –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имеются</w:t>
            </w:r>
            <w:proofErr w:type="spellEnd"/>
          </w:p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0 –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не</w:t>
            </w:r>
            <w:proofErr w:type="spellEnd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имеются</w:t>
            </w:r>
            <w:proofErr w:type="spellEnd"/>
          </w:p>
        </w:tc>
      </w:tr>
      <w:tr w:rsidR="00124D92" w:rsidRPr="00124D92" w:rsidTr="0093167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Наличие историко-патриотических музеев, школьных музеев, уголков боевой славы, на базе которых </w:t>
            </w: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u w:val="single"/>
              </w:rPr>
              <w:t>действуют</w:t>
            </w: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 детские объединения в ОУ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5D2E5C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0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1 –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имеются</w:t>
            </w:r>
            <w:proofErr w:type="spellEnd"/>
          </w:p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0 –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не</w:t>
            </w:r>
            <w:proofErr w:type="spellEnd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имеются</w:t>
            </w:r>
            <w:proofErr w:type="spellEnd"/>
          </w:p>
        </w:tc>
      </w:tr>
      <w:tr w:rsidR="00124D92" w:rsidRPr="00124D92" w:rsidTr="0093167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10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Наличие музыкальных клубов, художественных и театральных студий в ОУ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5D2E5C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1 –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имеются</w:t>
            </w:r>
            <w:proofErr w:type="spellEnd"/>
          </w:p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0 –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не</w:t>
            </w:r>
            <w:proofErr w:type="spellEnd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имеются</w:t>
            </w:r>
            <w:proofErr w:type="spellEnd"/>
          </w:p>
        </w:tc>
      </w:tr>
      <w:tr w:rsidR="00124D92" w:rsidRPr="00124D92" w:rsidTr="0093167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11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Наличие детских общественных объединений и органов ученического самоуправления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5D2E5C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1 –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имеются</w:t>
            </w:r>
            <w:proofErr w:type="spellEnd"/>
          </w:p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0 –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не</w:t>
            </w:r>
            <w:proofErr w:type="spellEnd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имеются</w:t>
            </w:r>
            <w:proofErr w:type="spellEnd"/>
          </w:p>
        </w:tc>
      </w:tr>
      <w:tr w:rsidR="00124D92" w:rsidRPr="00124D92" w:rsidTr="0093167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Наличие волонтерских объединений в ОУ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5D2E5C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0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1 –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имеются</w:t>
            </w:r>
            <w:proofErr w:type="spellEnd"/>
          </w:p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0 –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не</w:t>
            </w:r>
            <w:proofErr w:type="spellEnd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имеются</w:t>
            </w:r>
            <w:proofErr w:type="spellEnd"/>
          </w:p>
        </w:tc>
      </w:tr>
      <w:tr w:rsidR="00124D92" w:rsidRPr="00124D92" w:rsidTr="0093167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13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Наличие социальных проектов в рамках сетевого взаимодействия с социальными партнерами Санкт-Петербурга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5D2E5C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 – имеются</w:t>
            </w:r>
          </w:p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0 – не имеются</w:t>
            </w:r>
          </w:p>
          <w:p w:rsidR="00124D92" w:rsidRPr="00124D92" w:rsidRDefault="002458C7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Партнёр: РГПУ им. А.И. Герцена</w:t>
            </w:r>
          </w:p>
        </w:tc>
      </w:tr>
      <w:tr w:rsidR="00124D92" w:rsidRPr="00124D92" w:rsidTr="0093167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14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Наличие программы по формированию культуры здорового образа жизни в ОУ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2458C7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0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1 –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имеются</w:t>
            </w:r>
            <w:proofErr w:type="spellEnd"/>
          </w:p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0 –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не</w:t>
            </w:r>
            <w:proofErr w:type="spellEnd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имеются</w:t>
            </w:r>
            <w:proofErr w:type="spellEnd"/>
          </w:p>
        </w:tc>
      </w:tr>
      <w:tr w:rsidR="00124D92" w:rsidRPr="00124D92" w:rsidTr="0093167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15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Доля детей, подростков, молодежи, регулярно занимающихся физической культурой и спортом, к общему количеству школьников в ГОУ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2458C7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30%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 процентах. Количество детей, занимающихся в секциях спортивной направленности (любой формы: школа, клуб, платно, бесплатно) к общему количеству детей в школе</w:t>
            </w:r>
          </w:p>
        </w:tc>
      </w:tr>
      <w:tr w:rsidR="00124D92" w:rsidRPr="00124D92" w:rsidTr="0093167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17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Наличие</w:t>
            </w:r>
            <w:proofErr w:type="spellEnd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школьного</w:t>
            </w:r>
            <w:proofErr w:type="spellEnd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спортивного</w:t>
            </w:r>
            <w:proofErr w:type="spellEnd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клуба</w:t>
            </w:r>
            <w:proofErr w:type="spellEnd"/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2458C7" w:rsidRDefault="002458C7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0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1 –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имеются</w:t>
            </w:r>
            <w:proofErr w:type="spellEnd"/>
          </w:p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0 –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не</w:t>
            </w:r>
            <w:proofErr w:type="spellEnd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имеются</w:t>
            </w:r>
            <w:proofErr w:type="spellEnd"/>
          </w:p>
        </w:tc>
      </w:tr>
      <w:tr w:rsidR="00124D92" w:rsidRPr="00124D92" w:rsidTr="0093167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lastRenderedPageBreak/>
              <w:t xml:space="preserve">18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Доля семей, активно участвующих в работе ОУ, к общей численности семей ОУ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2458C7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2%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 процентах</w:t>
            </w:r>
          </w:p>
        </w:tc>
      </w:tr>
      <w:tr w:rsidR="00124D92" w:rsidRPr="00124D92" w:rsidTr="0093167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19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Удовлетворенность родителей (семей) качеством работы классных руководителей ГОУ, к общему числу семей ГОУ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2458C7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90%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 процентах. По результатам оценки, проведенной администрацией ОУ</w:t>
            </w:r>
          </w:p>
        </w:tc>
      </w:tr>
      <w:tr w:rsidR="00124D92" w:rsidRPr="00124D92" w:rsidTr="0093167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20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Удовлетворенность родителей (семей) качеством работы системы психолого-педагогического сопровождения школьников, к общему числу семей ОУ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2458C7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90%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 процентах. По результатам оценки, проведенной администрацией ОУ</w:t>
            </w:r>
          </w:p>
        </w:tc>
      </w:tr>
      <w:tr w:rsidR="00124D92" w:rsidRPr="00124D92" w:rsidTr="0093167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21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Укомплектованность ОУ педагогическими кадрами по воспитательной работе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2458C7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80%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2458C7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 ставка педагог организатор; 0,5 ставки соц. педагог.</w:t>
            </w:r>
          </w:p>
        </w:tc>
      </w:tr>
      <w:tr w:rsidR="00124D92" w:rsidRPr="00124D92" w:rsidTr="0093167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22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Доля педагогических работников ОУ, повысивших квалификацию по направлению </w:t>
            </w:r>
            <w:r w:rsidRPr="002458C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"Воспитание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школьников</w:t>
            </w:r>
            <w:proofErr w:type="spellEnd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", к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общему</w:t>
            </w:r>
            <w:proofErr w:type="spellEnd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количеству</w:t>
            </w:r>
            <w:proofErr w:type="spellEnd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педагогических</w:t>
            </w:r>
            <w:proofErr w:type="spellEnd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работников</w:t>
            </w:r>
            <w:proofErr w:type="spellEnd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 ОУ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2458C7" w:rsidRDefault="002458C7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100%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Default="00124D92" w:rsidP="0024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С 01.01.2007 по настоящее время</w:t>
            </w:r>
          </w:p>
          <w:p w:rsidR="002458C7" w:rsidRPr="00124D92" w:rsidRDefault="002458C7" w:rsidP="0024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Неформальное и </w:t>
            </w:r>
            <w:proofErr w:type="spellStart"/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информальное</w:t>
            </w:r>
            <w:proofErr w:type="spellEnd"/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 образование педагогов на базе школы по плану ОЭР</w:t>
            </w:r>
          </w:p>
        </w:tc>
      </w:tr>
      <w:tr w:rsidR="00124D92" w:rsidRPr="00124D92" w:rsidTr="0093167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23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Доля педагогических работников ОУ, эффективно использующих современные воспитательные технологии (в том числе информационно-коммуникационные технологии), к общему количеству педагогических работников ОУ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2458C7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92%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 процентах</w:t>
            </w:r>
          </w:p>
        </w:tc>
      </w:tr>
      <w:tr w:rsidR="00124D92" w:rsidRPr="00124D92" w:rsidTr="0093167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24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Доля педагогических работников ОУ, реализующих авторские программы дополнительного образования детей, к общему количеству педагогических работников ОУ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2458C7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-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 процентах</w:t>
            </w:r>
          </w:p>
        </w:tc>
      </w:tr>
      <w:tr w:rsidR="00124D92" w:rsidRPr="00124D92" w:rsidTr="0093167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26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Наличие публичного отчета о деятельности ОУ в области воспитания на сайте ОУ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2458C7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1 –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имеются</w:t>
            </w:r>
            <w:proofErr w:type="spellEnd"/>
          </w:p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0 –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не</w:t>
            </w:r>
            <w:proofErr w:type="spellEnd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>имеются</w:t>
            </w:r>
            <w:proofErr w:type="spellEnd"/>
          </w:p>
        </w:tc>
      </w:tr>
      <w:tr w:rsidR="00124D92" w:rsidRPr="00124D92" w:rsidTr="0093167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  <w:lang w:val="en-US"/>
              </w:rPr>
              <w:t xml:space="preserve">27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Наличие страницы на интернет-сайте ОУ, посвященной воспитательной работе ОУ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E87D2B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1 – </w:t>
            </w:r>
            <w:proofErr w:type="spellStart"/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имееются</w:t>
            </w:r>
            <w:proofErr w:type="spellEnd"/>
          </w:p>
          <w:p w:rsidR="00124D92" w:rsidRPr="00124D92" w:rsidRDefault="00124D92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0 – не имеются</w:t>
            </w:r>
          </w:p>
          <w:p w:rsidR="00124D92" w:rsidRPr="00124D92" w:rsidRDefault="00E87D2B" w:rsidP="0070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На школьном сайте в главном меню</w:t>
            </w:r>
          </w:p>
        </w:tc>
      </w:tr>
    </w:tbl>
    <w:p w:rsidR="00190A68" w:rsidRDefault="00190A68" w:rsidP="00190A68">
      <w:pPr>
        <w:spacing w:before="15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90A68" w:rsidRPr="00043BF4" w:rsidRDefault="00190A68" w:rsidP="00190A68">
      <w:pPr>
        <w:spacing w:before="150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043BF4">
        <w:rPr>
          <w:rFonts w:ascii="Times New Roman" w:hAnsi="Times New Roman"/>
          <w:color w:val="000000"/>
          <w:sz w:val="28"/>
          <w:szCs w:val="28"/>
          <w:u w:val="single"/>
        </w:rPr>
        <w:t>Аналитическая часть:</w:t>
      </w:r>
    </w:p>
    <w:p w:rsidR="00190A68" w:rsidRPr="002F0614" w:rsidRDefault="00190A68" w:rsidP="00190A68">
      <w:pPr>
        <w:pStyle w:val="10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F0614">
        <w:rPr>
          <w:rFonts w:ascii="Times New Roman" w:hAnsi="Times New Roman"/>
          <w:sz w:val="28"/>
          <w:szCs w:val="28"/>
        </w:rPr>
        <w:t xml:space="preserve">Цели и задачи воспитательной службы </w:t>
      </w:r>
      <w:r w:rsidR="009F77C1">
        <w:rPr>
          <w:rFonts w:ascii="Times New Roman" w:hAnsi="Times New Roman"/>
          <w:sz w:val="28"/>
          <w:szCs w:val="28"/>
        </w:rPr>
        <w:t xml:space="preserve">ОУ </w:t>
      </w:r>
      <w:r w:rsidRPr="002F0614">
        <w:rPr>
          <w:rFonts w:ascii="Times New Roman" w:hAnsi="Times New Roman"/>
          <w:sz w:val="28"/>
          <w:szCs w:val="28"/>
        </w:rPr>
        <w:t xml:space="preserve">на истекший отчетный период </w:t>
      </w:r>
    </w:p>
    <w:p w:rsidR="00190A68" w:rsidRPr="002F0614" w:rsidRDefault="00190A68" w:rsidP="00190A68">
      <w:pPr>
        <w:pStyle w:val="10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F0614">
        <w:rPr>
          <w:rFonts w:ascii="Times New Roman" w:hAnsi="Times New Roman"/>
          <w:sz w:val="28"/>
          <w:szCs w:val="28"/>
        </w:rPr>
        <w:t xml:space="preserve">Решены ли поставленные задачи в полном объеме </w:t>
      </w:r>
    </w:p>
    <w:p w:rsidR="00190A68" w:rsidRPr="002F0614" w:rsidRDefault="00190A68" w:rsidP="00190A68">
      <w:pPr>
        <w:pStyle w:val="10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F0614">
        <w:rPr>
          <w:rFonts w:ascii="Times New Roman" w:hAnsi="Times New Roman"/>
          <w:sz w:val="28"/>
          <w:szCs w:val="28"/>
        </w:rPr>
        <w:t xml:space="preserve">Направления работы, которые были реализованы наиболее эффективно  </w:t>
      </w:r>
    </w:p>
    <w:p w:rsidR="00190A68" w:rsidRPr="002F0614" w:rsidRDefault="00190A68" w:rsidP="00190A68">
      <w:pPr>
        <w:pStyle w:val="10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F0614">
        <w:rPr>
          <w:rFonts w:ascii="Times New Roman" w:hAnsi="Times New Roman"/>
          <w:sz w:val="28"/>
          <w:szCs w:val="28"/>
        </w:rPr>
        <w:t>Направления работы, которые были реализованы не эффективно</w:t>
      </w:r>
    </w:p>
    <w:p w:rsidR="00190A68" w:rsidRPr="002F0614" w:rsidRDefault="00190A68" w:rsidP="00190A68">
      <w:pPr>
        <w:pStyle w:val="10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F0614">
        <w:rPr>
          <w:rFonts w:ascii="Times New Roman" w:hAnsi="Times New Roman"/>
          <w:sz w:val="28"/>
          <w:szCs w:val="28"/>
        </w:rPr>
        <w:t>Проблемы, возникшие при работе и пути их решения.</w:t>
      </w:r>
    </w:p>
    <w:p w:rsidR="00190A68" w:rsidRDefault="00190A68" w:rsidP="00190A68">
      <w:pPr>
        <w:pStyle w:val="10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F0614">
        <w:rPr>
          <w:rFonts w:ascii="Times New Roman" w:hAnsi="Times New Roman"/>
          <w:sz w:val="28"/>
          <w:szCs w:val="28"/>
        </w:rPr>
        <w:t xml:space="preserve">Цели и задачи воспитательной службы </w:t>
      </w:r>
      <w:r w:rsidR="009F77C1">
        <w:rPr>
          <w:rFonts w:ascii="Times New Roman" w:hAnsi="Times New Roman"/>
          <w:sz w:val="28"/>
          <w:szCs w:val="28"/>
        </w:rPr>
        <w:t xml:space="preserve">ОУ </w:t>
      </w:r>
      <w:r w:rsidRPr="002F0614">
        <w:rPr>
          <w:rFonts w:ascii="Times New Roman" w:hAnsi="Times New Roman"/>
          <w:sz w:val="28"/>
          <w:szCs w:val="28"/>
        </w:rPr>
        <w:t>на следующий отчетный период</w:t>
      </w:r>
    </w:p>
    <w:p w:rsidR="00E87D2B" w:rsidRPr="00697290" w:rsidRDefault="00E87D2B" w:rsidP="00E87D2B">
      <w:pPr>
        <w:pStyle w:val="a7"/>
        <w:spacing w:before="28" w:beforeAutospacing="0" w:after="0"/>
        <w:ind w:firstLine="720"/>
        <w:jc w:val="center"/>
        <w:rPr>
          <w:b/>
          <w:sz w:val="28"/>
          <w:szCs w:val="28"/>
        </w:rPr>
      </w:pPr>
      <w:r w:rsidRPr="00697290">
        <w:rPr>
          <w:b/>
          <w:bCs/>
          <w:sz w:val="28"/>
          <w:szCs w:val="28"/>
        </w:rPr>
        <w:lastRenderedPageBreak/>
        <w:t xml:space="preserve">Рабочая модель  комплексного психолого-педагогического сопровождения </w:t>
      </w:r>
      <w:proofErr w:type="gramStart"/>
      <w:r w:rsidRPr="00697290">
        <w:rPr>
          <w:b/>
          <w:bCs/>
          <w:sz w:val="28"/>
          <w:szCs w:val="28"/>
        </w:rPr>
        <w:t>обучающихся</w:t>
      </w:r>
      <w:proofErr w:type="gramEnd"/>
      <w:r w:rsidRPr="00697290">
        <w:rPr>
          <w:b/>
          <w:bCs/>
          <w:sz w:val="28"/>
          <w:szCs w:val="28"/>
        </w:rPr>
        <w:t xml:space="preserve"> ГБОУ Центр образования № 80</w:t>
      </w:r>
    </w:p>
    <w:p w:rsidR="00E87D2B" w:rsidRDefault="00E87D2B" w:rsidP="00E87D2B">
      <w:pPr>
        <w:pStyle w:val="a7"/>
        <w:spacing w:before="28" w:beforeAutospacing="0" w:after="0"/>
        <w:ind w:firstLine="720"/>
        <w:jc w:val="center"/>
        <w:rPr>
          <w:sz w:val="28"/>
          <w:szCs w:val="28"/>
        </w:rPr>
      </w:pPr>
    </w:p>
    <w:p w:rsidR="00E87D2B" w:rsidRDefault="00E87D2B" w:rsidP="00E87D2B">
      <w:pPr>
        <w:spacing w:before="100" w:beforeAutospacing="1"/>
        <w:ind w:firstLine="360"/>
        <w:rPr>
          <w:noProof/>
        </w:rPr>
      </w:pPr>
      <w:r w:rsidRPr="006E38C9">
        <w:rPr>
          <w:noProof/>
        </w:rPr>
        <w:t xml:space="preserve">      </w:t>
      </w:r>
      <w:r>
        <w:rPr>
          <w:noProof/>
        </w:rPr>
        <w:t xml:space="preserve">                                                         </w:t>
      </w:r>
      <w:r w:rsidRPr="006E38C9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4831080" cy="4701540"/>
            <wp:effectExtent l="19050" t="0" r="762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470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D2B" w:rsidRDefault="00E87D2B" w:rsidP="00E87D2B">
      <w:pPr>
        <w:spacing w:before="100" w:beforeAutospacing="1"/>
        <w:ind w:firstLine="360"/>
        <w:rPr>
          <w:noProof/>
        </w:rPr>
      </w:pPr>
    </w:p>
    <w:p w:rsidR="00E87D2B" w:rsidRPr="006E38C9" w:rsidRDefault="00E87D2B" w:rsidP="00E87D2B">
      <w:pPr>
        <w:spacing w:before="100" w:beforeAutospacing="1"/>
        <w:ind w:firstLine="360"/>
        <w:rPr>
          <w:noProof/>
        </w:rPr>
      </w:pPr>
    </w:p>
    <w:p w:rsidR="00E87D2B" w:rsidRDefault="00E87D2B" w:rsidP="00E87D2B"/>
    <w:p w:rsidR="00E87D2B" w:rsidRPr="00E87D2B" w:rsidRDefault="00E87D2B" w:rsidP="00E87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7D2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Состав структурных подразделений:</w:t>
      </w:r>
    </w:p>
    <w:p w:rsidR="00E87D2B" w:rsidRPr="00697290" w:rsidRDefault="00E87D2B" w:rsidP="00E87D2B">
      <w:pPr>
        <w:spacing w:before="100" w:beforeAutospacing="1" w:after="100" w:afterAutospacing="1"/>
        <w:ind w:left="360"/>
        <w:jc w:val="both"/>
        <w:rPr>
          <w:b/>
          <w:bCs/>
          <w:sz w:val="28"/>
          <w:szCs w:val="28"/>
        </w:rPr>
      </w:pPr>
      <w:r w:rsidRPr="00697290">
        <w:rPr>
          <w:b/>
          <w:bCs/>
          <w:sz w:val="28"/>
          <w:szCs w:val="28"/>
        </w:rPr>
        <w:t>Малая служба сопровождения:</w:t>
      </w:r>
    </w:p>
    <w:p w:rsidR="00E87D2B" w:rsidRPr="00697290" w:rsidRDefault="00E87D2B" w:rsidP="00E87D2B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7290">
        <w:rPr>
          <w:rFonts w:ascii="Times New Roman" w:eastAsia="Times New Roman" w:hAnsi="Times New Roman" w:cs="Times New Roman"/>
          <w:bCs/>
          <w:sz w:val="28"/>
          <w:szCs w:val="28"/>
        </w:rPr>
        <w:t>Психолог;</w:t>
      </w:r>
    </w:p>
    <w:p w:rsidR="00E87D2B" w:rsidRPr="00697290" w:rsidRDefault="00E87D2B" w:rsidP="00E87D2B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7290">
        <w:rPr>
          <w:rFonts w:ascii="Times New Roman" w:eastAsia="Times New Roman" w:hAnsi="Times New Roman" w:cs="Times New Roman"/>
          <w:bCs/>
          <w:sz w:val="28"/>
          <w:szCs w:val="28"/>
        </w:rPr>
        <w:t>Социальный педагог;</w:t>
      </w:r>
    </w:p>
    <w:p w:rsidR="00E87D2B" w:rsidRPr="00697290" w:rsidRDefault="00E87D2B" w:rsidP="00E87D2B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7290">
        <w:rPr>
          <w:rFonts w:ascii="Times New Roman" w:eastAsia="Times New Roman" w:hAnsi="Times New Roman" w:cs="Times New Roman"/>
          <w:bCs/>
          <w:sz w:val="28"/>
          <w:szCs w:val="28"/>
        </w:rPr>
        <w:t>Классный руководитель.</w:t>
      </w:r>
    </w:p>
    <w:p w:rsidR="00E87D2B" w:rsidRPr="00697290" w:rsidRDefault="00E87D2B" w:rsidP="00E87D2B">
      <w:pPr>
        <w:spacing w:before="100" w:beforeAutospacing="1" w:after="100" w:afterAutospacing="1"/>
        <w:ind w:left="360"/>
        <w:jc w:val="both"/>
        <w:rPr>
          <w:b/>
          <w:bCs/>
          <w:sz w:val="28"/>
          <w:szCs w:val="28"/>
        </w:rPr>
      </w:pPr>
      <w:r w:rsidRPr="00697290">
        <w:rPr>
          <w:b/>
          <w:bCs/>
          <w:sz w:val="28"/>
          <w:szCs w:val="28"/>
        </w:rPr>
        <w:t>Воспитательная служба:</w:t>
      </w:r>
    </w:p>
    <w:p w:rsidR="00E87D2B" w:rsidRPr="00697290" w:rsidRDefault="00E87D2B" w:rsidP="00E87D2B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7290">
        <w:rPr>
          <w:rFonts w:ascii="Times New Roman" w:eastAsia="Times New Roman" w:hAnsi="Times New Roman" w:cs="Times New Roman"/>
          <w:bCs/>
          <w:sz w:val="28"/>
          <w:szCs w:val="28"/>
        </w:rPr>
        <w:t>Заместитель директора по воспитательной работе</w:t>
      </w:r>
    </w:p>
    <w:p w:rsidR="00E87D2B" w:rsidRPr="00697290" w:rsidRDefault="00E87D2B" w:rsidP="00E87D2B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7290">
        <w:rPr>
          <w:rFonts w:ascii="Times New Roman" w:eastAsia="Times New Roman" w:hAnsi="Times New Roman" w:cs="Times New Roman"/>
          <w:bCs/>
          <w:sz w:val="28"/>
          <w:szCs w:val="28"/>
        </w:rPr>
        <w:t>педагог-организатор;</w:t>
      </w:r>
    </w:p>
    <w:p w:rsidR="00E87D2B" w:rsidRPr="00697290" w:rsidRDefault="00E87D2B" w:rsidP="00E87D2B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7290">
        <w:rPr>
          <w:rFonts w:ascii="Times New Roman" w:eastAsia="Times New Roman" w:hAnsi="Times New Roman" w:cs="Times New Roman"/>
          <w:bCs/>
          <w:sz w:val="28"/>
          <w:szCs w:val="28"/>
        </w:rPr>
        <w:t>классные руководители;</w:t>
      </w:r>
    </w:p>
    <w:p w:rsidR="00E87D2B" w:rsidRPr="00697290" w:rsidRDefault="00E87D2B" w:rsidP="00E87D2B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7290">
        <w:rPr>
          <w:rFonts w:ascii="Times New Roman" w:eastAsia="Times New Roman" w:hAnsi="Times New Roman" w:cs="Times New Roman"/>
          <w:bCs/>
          <w:sz w:val="28"/>
          <w:szCs w:val="28"/>
        </w:rPr>
        <w:t>педагоги дополнительного образования;</w:t>
      </w:r>
    </w:p>
    <w:p w:rsidR="00E87D2B" w:rsidRPr="00697290" w:rsidRDefault="00E87D2B" w:rsidP="00E87D2B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7290">
        <w:rPr>
          <w:rFonts w:ascii="Times New Roman" w:eastAsia="Times New Roman" w:hAnsi="Times New Roman" w:cs="Times New Roman"/>
          <w:bCs/>
          <w:sz w:val="28"/>
          <w:szCs w:val="28"/>
        </w:rPr>
        <w:t>руководители школьных клубов, секций;</w:t>
      </w:r>
    </w:p>
    <w:p w:rsidR="00E87D2B" w:rsidRPr="00697290" w:rsidRDefault="00E87D2B" w:rsidP="00E87D2B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7290">
        <w:rPr>
          <w:rFonts w:ascii="Times New Roman" w:eastAsia="Times New Roman" w:hAnsi="Times New Roman" w:cs="Times New Roman"/>
          <w:bCs/>
          <w:sz w:val="28"/>
          <w:szCs w:val="28"/>
        </w:rPr>
        <w:t>сопредседатель службы общественного мнения (ученическое самоуправление).</w:t>
      </w:r>
    </w:p>
    <w:p w:rsidR="00E87D2B" w:rsidRPr="00697290" w:rsidRDefault="00E87D2B" w:rsidP="00E87D2B">
      <w:pPr>
        <w:spacing w:before="100" w:beforeAutospacing="1" w:after="100" w:afterAutospacing="1"/>
        <w:ind w:left="360"/>
        <w:jc w:val="both"/>
        <w:rPr>
          <w:bCs/>
          <w:sz w:val="28"/>
          <w:szCs w:val="28"/>
        </w:rPr>
      </w:pPr>
    </w:p>
    <w:p w:rsidR="00E87D2B" w:rsidRPr="00697290" w:rsidRDefault="00E87D2B" w:rsidP="00E87D2B">
      <w:pPr>
        <w:spacing w:before="100" w:beforeAutospacing="1" w:after="100" w:afterAutospacing="1"/>
        <w:ind w:left="360"/>
        <w:jc w:val="both"/>
        <w:rPr>
          <w:b/>
          <w:bCs/>
          <w:sz w:val="28"/>
          <w:szCs w:val="28"/>
        </w:rPr>
      </w:pPr>
      <w:r w:rsidRPr="00697290">
        <w:rPr>
          <w:b/>
          <w:bCs/>
          <w:sz w:val="28"/>
          <w:szCs w:val="28"/>
        </w:rPr>
        <w:t>МО классных руководителей:</w:t>
      </w:r>
    </w:p>
    <w:p w:rsidR="00E87D2B" w:rsidRPr="00697290" w:rsidRDefault="00E87D2B" w:rsidP="00E87D2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7290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МО;</w:t>
      </w:r>
    </w:p>
    <w:p w:rsidR="00E87D2B" w:rsidRPr="00697290" w:rsidRDefault="00E87D2B" w:rsidP="00E87D2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7290">
        <w:rPr>
          <w:rFonts w:ascii="Times New Roman" w:eastAsia="Times New Roman" w:hAnsi="Times New Roman" w:cs="Times New Roman"/>
          <w:bCs/>
          <w:sz w:val="28"/>
          <w:szCs w:val="28"/>
        </w:rPr>
        <w:t>классные руководители.</w:t>
      </w:r>
    </w:p>
    <w:p w:rsidR="00E87D2B" w:rsidRPr="00697290" w:rsidRDefault="00E87D2B" w:rsidP="00E87D2B">
      <w:pPr>
        <w:spacing w:before="100" w:beforeAutospacing="1" w:after="100" w:afterAutospacing="1"/>
        <w:ind w:left="360"/>
        <w:jc w:val="both"/>
        <w:rPr>
          <w:b/>
          <w:bCs/>
          <w:sz w:val="28"/>
          <w:szCs w:val="28"/>
        </w:rPr>
      </w:pPr>
    </w:p>
    <w:p w:rsidR="00E87D2B" w:rsidRPr="00697290" w:rsidRDefault="00E87D2B" w:rsidP="00E87D2B">
      <w:pPr>
        <w:spacing w:before="100" w:beforeAutospacing="1" w:after="100" w:afterAutospacing="1"/>
        <w:ind w:left="360"/>
        <w:jc w:val="both"/>
        <w:rPr>
          <w:b/>
          <w:bCs/>
          <w:sz w:val="28"/>
          <w:szCs w:val="28"/>
        </w:rPr>
      </w:pPr>
      <w:r w:rsidRPr="00697290">
        <w:rPr>
          <w:b/>
          <w:bCs/>
          <w:sz w:val="28"/>
          <w:szCs w:val="28"/>
        </w:rPr>
        <w:t>МО учителей-предметников:</w:t>
      </w:r>
    </w:p>
    <w:p w:rsidR="00E87D2B" w:rsidRPr="00697290" w:rsidRDefault="00E87D2B" w:rsidP="00E87D2B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7290">
        <w:rPr>
          <w:rFonts w:ascii="Times New Roman" w:eastAsia="Times New Roman" w:hAnsi="Times New Roman" w:cs="Times New Roman"/>
          <w:bCs/>
          <w:sz w:val="28"/>
          <w:szCs w:val="28"/>
        </w:rPr>
        <w:t>заместитель директора по учебной работе;</w:t>
      </w:r>
    </w:p>
    <w:p w:rsidR="00E87D2B" w:rsidRPr="00697290" w:rsidRDefault="00E87D2B" w:rsidP="00E87D2B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7290">
        <w:rPr>
          <w:rFonts w:ascii="Times New Roman" w:eastAsia="Times New Roman" w:hAnsi="Times New Roman" w:cs="Times New Roman"/>
          <w:bCs/>
          <w:sz w:val="28"/>
          <w:szCs w:val="28"/>
        </w:rPr>
        <w:t>председатели МО;</w:t>
      </w:r>
    </w:p>
    <w:p w:rsidR="00E87D2B" w:rsidRPr="00697290" w:rsidRDefault="00E87D2B" w:rsidP="00E87D2B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7290">
        <w:rPr>
          <w:rFonts w:ascii="Times New Roman" w:eastAsia="Times New Roman" w:hAnsi="Times New Roman" w:cs="Times New Roman"/>
          <w:bCs/>
          <w:sz w:val="28"/>
          <w:szCs w:val="28"/>
        </w:rPr>
        <w:t>учителя предметники.</w:t>
      </w:r>
    </w:p>
    <w:p w:rsidR="00E87D2B" w:rsidRPr="00697290" w:rsidRDefault="00E87D2B" w:rsidP="00E87D2B">
      <w:pPr>
        <w:spacing w:before="100" w:beforeAutospacing="1" w:after="100" w:afterAutospacing="1"/>
        <w:ind w:left="360"/>
        <w:jc w:val="both"/>
        <w:rPr>
          <w:bCs/>
          <w:sz w:val="28"/>
          <w:szCs w:val="28"/>
        </w:rPr>
      </w:pPr>
    </w:p>
    <w:p w:rsidR="00E87D2B" w:rsidRPr="00697290" w:rsidRDefault="00E87D2B" w:rsidP="00E87D2B">
      <w:pPr>
        <w:spacing w:before="100" w:beforeAutospacing="1" w:after="100" w:afterAutospacing="1"/>
        <w:ind w:left="360"/>
        <w:jc w:val="both"/>
        <w:rPr>
          <w:b/>
          <w:bCs/>
          <w:sz w:val="28"/>
          <w:szCs w:val="28"/>
        </w:rPr>
      </w:pPr>
      <w:r w:rsidRPr="00697290">
        <w:rPr>
          <w:b/>
          <w:bCs/>
          <w:sz w:val="28"/>
          <w:szCs w:val="28"/>
        </w:rPr>
        <w:t>Психолого-педагогический консилиум:</w:t>
      </w:r>
    </w:p>
    <w:p w:rsidR="00E87D2B" w:rsidRPr="00697290" w:rsidRDefault="00E87D2B" w:rsidP="00E87D2B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7290">
        <w:rPr>
          <w:rFonts w:ascii="Times New Roman" w:eastAsia="Times New Roman" w:hAnsi="Times New Roman" w:cs="Times New Roman"/>
          <w:bCs/>
          <w:sz w:val="28"/>
          <w:szCs w:val="28"/>
        </w:rPr>
        <w:t>заместитель директора по УВР;</w:t>
      </w:r>
    </w:p>
    <w:p w:rsidR="00E87D2B" w:rsidRPr="00697290" w:rsidRDefault="00E87D2B" w:rsidP="00E87D2B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7290">
        <w:rPr>
          <w:rFonts w:ascii="Times New Roman" w:eastAsia="Times New Roman" w:hAnsi="Times New Roman" w:cs="Times New Roman"/>
          <w:bCs/>
          <w:sz w:val="28"/>
          <w:szCs w:val="28"/>
        </w:rPr>
        <w:t>малая служба сопровождения;</w:t>
      </w:r>
    </w:p>
    <w:p w:rsidR="00E87D2B" w:rsidRPr="00697290" w:rsidRDefault="00E87D2B" w:rsidP="00E87D2B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7290">
        <w:rPr>
          <w:rFonts w:ascii="Times New Roman" w:eastAsia="Times New Roman" w:hAnsi="Times New Roman" w:cs="Times New Roman"/>
          <w:bCs/>
          <w:sz w:val="28"/>
          <w:szCs w:val="28"/>
        </w:rPr>
        <w:t>лица из педагогического состава, приглашённые на конкретные заседания.</w:t>
      </w:r>
    </w:p>
    <w:p w:rsidR="00E87D2B" w:rsidRPr="00697290" w:rsidRDefault="00E87D2B" w:rsidP="00E87D2B">
      <w:pPr>
        <w:spacing w:before="100" w:beforeAutospacing="1" w:after="100" w:afterAutospacing="1"/>
        <w:ind w:left="360"/>
        <w:jc w:val="both"/>
        <w:rPr>
          <w:b/>
          <w:bCs/>
          <w:sz w:val="28"/>
          <w:szCs w:val="28"/>
        </w:rPr>
      </w:pPr>
      <w:r w:rsidRPr="00697290">
        <w:rPr>
          <w:b/>
          <w:bCs/>
          <w:sz w:val="28"/>
          <w:szCs w:val="28"/>
        </w:rPr>
        <w:t>Информационно-технологический сервис:</w:t>
      </w:r>
    </w:p>
    <w:p w:rsidR="00E87D2B" w:rsidRPr="00697290" w:rsidRDefault="00E87D2B" w:rsidP="00E87D2B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7290">
        <w:rPr>
          <w:rFonts w:ascii="Times New Roman" w:eastAsia="Times New Roman" w:hAnsi="Times New Roman" w:cs="Times New Roman"/>
          <w:bCs/>
          <w:sz w:val="28"/>
          <w:szCs w:val="28"/>
        </w:rPr>
        <w:t>зам. Директора по информационным технологиям (методист по информационным технологиям);</w:t>
      </w:r>
    </w:p>
    <w:p w:rsidR="00E87D2B" w:rsidRPr="00697290" w:rsidRDefault="00E87D2B" w:rsidP="00E87D2B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7290">
        <w:rPr>
          <w:rFonts w:ascii="Times New Roman" w:eastAsia="Times New Roman" w:hAnsi="Times New Roman" w:cs="Times New Roman"/>
          <w:bCs/>
          <w:sz w:val="28"/>
          <w:szCs w:val="28"/>
        </w:rPr>
        <w:t>учителя информатики</w:t>
      </w:r>
    </w:p>
    <w:p w:rsidR="00E87D2B" w:rsidRPr="00697290" w:rsidRDefault="00E87D2B" w:rsidP="00E87D2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697290">
        <w:rPr>
          <w:b/>
          <w:bCs/>
          <w:sz w:val="28"/>
          <w:szCs w:val="28"/>
        </w:rPr>
        <w:t>Школьная методическая служба по психолого-педагогическому сопровождению:</w:t>
      </w:r>
    </w:p>
    <w:p w:rsidR="00E87D2B" w:rsidRPr="00697290" w:rsidRDefault="00E87D2B" w:rsidP="00E87D2B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7290">
        <w:rPr>
          <w:rFonts w:ascii="Times New Roman" w:eastAsia="Times New Roman" w:hAnsi="Times New Roman" w:cs="Times New Roman"/>
          <w:bCs/>
          <w:sz w:val="28"/>
          <w:szCs w:val="28"/>
        </w:rPr>
        <w:t>методист по учебной работе;</w:t>
      </w:r>
    </w:p>
    <w:p w:rsidR="00E87D2B" w:rsidRPr="00697290" w:rsidRDefault="00E87D2B" w:rsidP="00E87D2B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7290">
        <w:rPr>
          <w:rFonts w:ascii="Times New Roman" w:eastAsia="Times New Roman" w:hAnsi="Times New Roman" w:cs="Times New Roman"/>
          <w:bCs/>
          <w:sz w:val="28"/>
          <w:szCs w:val="28"/>
        </w:rPr>
        <w:t>методист по социальной работе</w:t>
      </w:r>
    </w:p>
    <w:p w:rsidR="00E87D2B" w:rsidRDefault="00E87D2B" w:rsidP="00E87D2B">
      <w:pPr>
        <w:tabs>
          <w:tab w:val="left" w:pos="284"/>
          <w:tab w:val="left" w:pos="709"/>
        </w:tabs>
        <w:ind w:right="57" w:firstLine="709"/>
        <w:jc w:val="both"/>
        <w:rPr>
          <w:b/>
          <w:sz w:val="28"/>
          <w:szCs w:val="28"/>
        </w:rPr>
      </w:pPr>
      <w:r w:rsidRPr="00840BB0">
        <w:rPr>
          <w:b/>
          <w:sz w:val="28"/>
          <w:szCs w:val="28"/>
        </w:rPr>
        <w:t>Цели и задачи службы</w:t>
      </w:r>
    </w:p>
    <w:p w:rsidR="00E87D2B" w:rsidRPr="00840BB0" w:rsidRDefault="00E87D2B" w:rsidP="00E87D2B">
      <w:pPr>
        <w:tabs>
          <w:tab w:val="left" w:pos="-142"/>
        </w:tabs>
        <w:ind w:right="57" w:firstLine="709"/>
        <w:jc w:val="both"/>
        <w:rPr>
          <w:sz w:val="28"/>
          <w:szCs w:val="28"/>
        </w:rPr>
      </w:pPr>
      <w:r w:rsidRPr="00697290">
        <w:rPr>
          <w:b/>
          <w:sz w:val="28"/>
          <w:szCs w:val="28"/>
          <w:u w:val="single"/>
        </w:rPr>
        <w:t>Цель деятельности службы</w:t>
      </w:r>
      <w:r w:rsidRPr="00840BB0">
        <w:rPr>
          <w:sz w:val="28"/>
          <w:szCs w:val="28"/>
        </w:rPr>
        <w:t xml:space="preserve"> заключается в организации психолого-педагогического и социального сопровождения обучающихся путем реализации комплекса превентивных, просветительских, диагностических и коррекционных мероприятий, направленных на создание условий для успешного развития, обучения и социализации личности. </w:t>
      </w:r>
    </w:p>
    <w:p w:rsidR="00E87D2B" w:rsidRDefault="00E87D2B" w:rsidP="00E87D2B">
      <w:pPr>
        <w:tabs>
          <w:tab w:val="left" w:pos="-142"/>
        </w:tabs>
        <w:ind w:right="57" w:firstLine="709"/>
        <w:jc w:val="both"/>
        <w:rPr>
          <w:b/>
          <w:i/>
          <w:sz w:val="28"/>
          <w:szCs w:val="28"/>
          <w:u w:val="single"/>
        </w:rPr>
      </w:pPr>
    </w:p>
    <w:p w:rsidR="00E87D2B" w:rsidRPr="00840BB0" w:rsidRDefault="00E87D2B" w:rsidP="00E87D2B">
      <w:pPr>
        <w:tabs>
          <w:tab w:val="left" w:pos="-142"/>
        </w:tabs>
        <w:ind w:right="57" w:firstLine="709"/>
        <w:jc w:val="both"/>
        <w:rPr>
          <w:sz w:val="28"/>
          <w:szCs w:val="28"/>
        </w:rPr>
      </w:pPr>
      <w:r w:rsidRPr="00697290">
        <w:rPr>
          <w:b/>
          <w:i/>
          <w:sz w:val="28"/>
          <w:szCs w:val="28"/>
          <w:u w:val="single"/>
        </w:rPr>
        <w:t>Задачами службы комплексного сопровождения являются</w:t>
      </w:r>
      <w:r w:rsidRPr="00840BB0">
        <w:rPr>
          <w:sz w:val="28"/>
          <w:szCs w:val="28"/>
        </w:rPr>
        <w:t>:</w:t>
      </w:r>
    </w:p>
    <w:p w:rsidR="00E87D2B" w:rsidRPr="00840BB0" w:rsidRDefault="00E87D2B" w:rsidP="00E87D2B">
      <w:pPr>
        <w:pStyle w:val="a5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840BB0">
        <w:rPr>
          <w:rFonts w:ascii="Times New Roman" w:hAnsi="Times New Roman"/>
          <w:sz w:val="28"/>
          <w:szCs w:val="28"/>
        </w:rPr>
        <w:t>защита прав и интересов личности учащихся, обеспечение безопасных условий их развития и обучения</w:t>
      </w:r>
      <w:r>
        <w:rPr>
          <w:rFonts w:ascii="Times New Roman" w:hAnsi="Times New Roman"/>
          <w:sz w:val="28"/>
          <w:szCs w:val="28"/>
        </w:rPr>
        <w:t xml:space="preserve">; квалифицированная комплексная </w:t>
      </w:r>
      <w:r w:rsidRPr="00840BB0">
        <w:rPr>
          <w:rFonts w:ascii="Times New Roman" w:hAnsi="Times New Roman"/>
          <w:sz w:val="28"/>
          <w:szCs w:val="28"/>
        </w:rPr>
        <w:t>диагностика возможностей и особенностей развития школьников с целью как можно более раннего выявления проблем воспитанников, требующих особо внимания специалистов для предупреждения возникновения сложностей в обучении, развитии, социализации;</w:t>
      </w:r>
    </w:p>
    <w:p w:rsidR="00E87D2B" w:rsidRPr="00840BB0" w:rsidRDefault="00E87D2B" w:rsidP="00E87D2B">
      <w:pPr>
        <w:pStyle w:val="a5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840BB0">
        <w:rPr>
          <w:rFonts w:ascii="Times New Roman" w:hAnsi="Times New Roman"/>
          <w:sz w:val="28"/>
          <w:szCs w:val="28"/>
        </w:rPr>
        <w:lastRenderedPageBreak/>
        <w:t xml:space="preserve">оказание поддержки </w:t>
      </w:r>
      <w:proofErr w:type="gramStart"/>
      <w:r w:rsidRPr="00840BB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840BB0">
        <w:rPr>
          <w:rFonts w:ascii="Times New Roman" w:hAnsi="Times New Roman"/>
          <w:sz w:val="28"/>
          <w:szCs w:val="28"/>
        </w:rPr>
        <w:t xml:space="preserve"> в решении актуальных задач развития, обучения и социализации: реализация проектов преодоления трудностей в учебе, нарушений эмоционально-волевой сферы, проблеем взаимоотношений со сверстниками, учителями, родителями;</w:t>
      </w:r>
    </w:p>
    <w:p w:rsidR="00E87D2B" w:rsidRPr="00840BB0" w:rsidRDefault="00E87D2B" w:rsidP="00E87D2B">
      <w:pPr>
        <w:pStyle w:val="a5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840BB0">
        <w:rPr>
          <w:rFonts w:ascii="Times New Roman" w:hAnsi="Times New Roman"/>
          <w:sz w:val="28"/>
          <w:szCs w:val="28"/>
        </w:rPr>
        <w:t>содействие в выборе образовательного и профессионального маршрута, включающее участие специалистов службы в разработке образовательных программ, адекватных возможностям и способностям учащихся;</w:t>
      </w:r>
    </w:p>
    <w:p w:rsidR="00E87D2B" w:rsidRPr="00840BB0" w:rsidRDefault="00E87D2B" w:rsidP="00E87D2B">
      <w:pPr>
        <w:pStyle w:val="a5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840BB0">
        <w:rPr>
          <w:rFonts w:ascii="Times New Roman" w:hAnsi="Times New Roman"/>
          <w:sz w:val="28"/>
          <w:szCs w:val="28"/>
        </w:rPr>
        <w:t xml:space="preserve">развитие психолого-педагогической и социальной компетентности всех </w:t>
      </w:r>
      <w:r>
        <w:rPr>
          <w:rFonts w:ascii="Times New Roman" w:hAnsi="Times New Roman"/>
          <w:sz w:val="28"/>
          <w:szCs w:val="28"/>
        </w:rPr>
        <w:t>у</w:t>
      </w:r>
      <w:r w:rsidRPr="00840BB0">
        <w:rPr>
          <w:rFonts w:ascii="Times New Roman" w:hAnsi="Times New Roman"/>
          <w:sz w:val="28"/>
          <w:szCs w:val="28"/>
        </w:rPr>
        <w:t>частников образовательного процесса;</w:t>
      </w:r>
    </w:p>
    <w:p w:rsidR="00E87D2B" w:rsidRPr="00840BB0" w:rsidRDefault="00E87D2B" w:rsidP="00E87D2B">
      <w:pPr>
        <w:pStyle w:val="a5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840BB0">
        <w:rPr>
          <w:rFonts w:ascii="Times New Roman" w:hAnsi="Times New Roman"/>
          <w:sz w:val="28"/>
          <w:szCs w:val="28"/>
        </w:rPr>
        <w:t>содействие укреплению взаимопонимания и взаимодействия между субъектами образовательного процесса, содействие в оптимизации социально-психологического климата образовательного учреждения;</w:t>
      </w:r>
    </w:p>
    <w:p w:rsidR="00E87D2B" w:rsidRPr="00840BB0" w:rsidRDefault="00E87D2B" w:rsidP="00E87D2B">
      <w:pPr>
        <w:pStyle w:val="a5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0BB0">
        <w:rPr>
          <w:rFonts w:ascii="Times New Roman" w:hAnsi="Times New Roman"/>
          <w:sz w:val="28"/>
          <w:szCs w:val="28"/>
        </w:rPr>
        <w:t>психологизация</w:t>
      </w:r>
      <w:proofErr w:type="spellEnd"/>
      <w:r w:rsidRPr="00840BB0">
        <w:rPr>
          <w:rFonts w:ascii="Times New Roman" w:hAnsi="Times New Roman"/>
          <w:sz w:val="28"/>
          <w:szCs w:val="28"/>
        </w:rPr>
        <w:t xml:space="preserve"> образовательного процесса;</w:t>
      </w:r>
    </w:p>
    <w:p w:rsidR="00E87D2B" w:rsidRPr="00840BB0" w:rsidRDefault="00E87D2B" w:rsidP="00E87D2B">
      <w:pPr>
        <w:pStyle w:val="a5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840BB0">
        <w:rPr>
          <w:rFonts w:ascii="Times New Roman" w:hAnsi="Times New Roman"/>
          <w:sz w:val="28"/>
          <w:szCs w:val="28"/>
        </w:rPr>
        <w:t>ведение консультативно-просветительской и профилактической работы среди педагогов, обучающихся  и их родителей;</w:t>
      </w:r>
    </w:p>
    <w:p w:rsidR="00E87D2B" w:rsidRPr="00840BB0" w:rsidRDefault="00E87D2B" w:rsidP="00E87D2B">
      <w:pPr>
        <w:pStyle w:val="a5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840BB0">
        <w:rPr>
          <w:rFonts w:ascii="Times New Roman" w:hAnsi="Times New Roman"/>
          <w:sz w:val="28"/>
          <w:szCs w:val="28"/>
        </w:rPr>
        <w:t>пропаганда здорового образа жизни.</w:t>
      </w:r>
    </w:p>
    <w:p w:rsidR="00E87D2B" w:rsidRDefault="00E87D2B" w:rsidP="00E87D2B"/>
    <w:p w:rsidR="00E87D2B" w:rsidRDefault="00E87D2B" w:rsidP="00E87D2B">
      <w:pPr>
        <w:jc w:val="both"/>
        <w:rPr>
          <w:b/>
          <w:sz w:val="28"/>
          <w:szCs w:val="28"/>
        </w:rPr>
      </w:pPr>
    </w:p>
    <w:p w:rsidR="00E87D2B" w:rsidRPr="00E87D2B" w:rsidRDefault="00E87D2B" w:rsidP="00E87D2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D2B">
        <w:rPr>
          <w:rFonts w:ascii="Times New Roman" w:hAnsi="Times New Roman" w:cs="Times New Roman"/>
          <w:b/>
          <w:sz w:val="28"/>
          <w:szCs w:val="28"/>
        </w:rPr>
        <w:t xml:space="preserve">В связи с быстрой сменяемостью контингента обучающихся, с недолгим промежутком образовательного периода в нашем образовательном учреждении и сформированными стойкими негативными тенденциями некоторых обучающихся к школе и образованию в целом не всегда удаётся укрепить взаимопонимание и </w:t>
      </w:r>
      <w:proofErr w:type="spellStart"/>
      <w:r w:rsidRPr="00E87D2B">
        <w:rPr>
          <w:rFonts w:ascii="Times New Roman" w:hAnsi="Times New Roman" w:cs="Times New Roman"/>
          <w:b/>
          <w:sz w:val="28"/>
          <w:szCs w:val="28"/>
        </w:rPr>
        <w:t>взаимосодействие</w:t>
      </w:r>
      <w:proofErr w:type="spellEnd"/>
      <w:r w:rsidRPr="00E87D2B">
        <w:rPr>
          <w:rFonts w:ascii="Times New Roman" w:hAnsi="Times New Roman" w:cs="Times New Roman"/>
          <w:b/>
          <w:sz w:val="28"/>
          <w:szCs w:val="28"/>
        </w:rPr>
        <w:t xml:space="preserve"> между субъектами образовательного процесса</w:t>
      </w:r>
    </w:p>
    <w:p w:rsidR="00E87D2B" w:rsidRDefault="00E87D2B" w:rsidP="00E87D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D2B" w:rsidRPr="00E87D2B" w:rsidRDefault="00E87D2B" w:rsidP="00E87D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D2B">
        <w:rPr>
          <w:rFonts w:ascii="Times New Roman" w:hAnsi="Times New Roman" w:cs="Times New Roman"/>
          <w:sz w:val="28"/>
          <w:szCs w:val="28"/>
        </w:rPr>
        <w:t>Так как модель службы комплексного психолого-педагогического сопровождения обучающихся, включающая в себя структурное подразделение «Воспитательная служба» работает в течение трёх лет, учитывая специфику нашего образовательного учреждения, цели и задачи остаются неизменными, согласно миссии Центра образования.</w:t>
      </w:r>
    </w:p>
    <w:p w:rsidR="00E87D2B" w:rsidRDefault="00E87D2B" w:rsidP="00E87D2B">
      <w:pPr>
        <w:ind w:firstLine="708"/>
        <w:jc w:val="both"/>
        <w:rPr>
          <w:sz w:val="28"/>
          <w:szCs w:val="28"/>
        </w:rPr>
      </w:pPr>
    </w:p>
    <w:p w:rsidR="00E87D2B" w:rsidRDefault="00E87D2B" w:rsidP="00E87D2B">
      <w:pPr>
        <w:pStyle w:val="10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E87D2B" w:rsidRDefault="00E87D2B" w:rsidP="00E87D2B">
      <w:pPr>
        <w:pStyle w:val="10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E87D2B" w:rsidRDefault="00E87D2B" w:rsidP="00E87D2B">
      <w:pPr>
        <w:pStyle w:val="10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E87D2B" w:rsidRDefault="00E87D2B" w:rsidP="00E87D2B">
      <w:pPr>
        <w:pStyle w:val="10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E87D2B" w:rsidRDefault="00E87D2B" w:rsidP="00E87D2B">
      <w:pPr>
        <w:pStyle w:val="10"/>
        <w:ind w:left="360"/>
        <w:rPr>
          <w:rFonts w:ascii="Times New Roman" w:hAnsi="Times New Roman"/>
          <w:sz w:val="28"/>
          <w:szCs w:val="28"/>
        </w:rPr>
      </w:pPr>
      <w:r w:rsidRPr="008633C5">
        <w:rPr>
          <w:rFonts w:ascii="Times New Roman" w:hAnsi="Times New Roman"/>
          <w:b/>
          <w:sz w:val="28"/>
          <w:szCs w:val="28"/>
          <w:u w:val="single"/>
        </w:rPr>
        <w:lastRenderedPageBreak/>
        <w:t>Направления работы, которые были реализованы наиболее эффективно</w:t>
      </w:r>
      <w:r>
        <w:rPr>
          <w:rFonts w:ascii="Times New Roman" w:hAnsi="Times New Roman"/>
          <w:sz w:val="28"/>
          <w:szCs w:val="28"/>
        </w:rPr>
        <w:t>.</w:t>
      </w:r>
    </w:p>
    <w:p w:rsidR="00E87D2B" w:rsidRDefault="00E87D2B" w:rsidP="00E87D2B">
      <w:pPr>
        <w:pStyle w:val="1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Включение подростков в систему школьного проектирования:</w:t>
      </w:r>
    </w:p>
    <w:p w:rsidR="00E87D2B" w:rsidRDefault="00E87D2B" w:rsidP="00E87D2B">
      <w:pPr>
        <w:pStyle w:val="10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науки хороши.</w:t>
      </w:r>
    </w:p>
    <w:p w:rsidR="00E87D2B" w:rsidRDefault="00E87D2B" w:rsidP="00E87D2B">
      <w:pPr>
        <w:pStyle w:val="10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образования – профессиональное образование.</w:t>
      </w:r>
    </w:p>
    <w:p w:rsidR="00E87D2B" w:rsidRDefault="00E87D2B" w:rsidP="00E87D2B">
      <w:pPr>
        <w:pStyle w:val="10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творчества.</w:t>
      </w:r>
    </w:p>
    <w:p w:rsidR="00E87D2B" w:rsidRDefault="00E87D2B" w:rsidP="00E87D2B">
      <w:pPr>
        <w:pStyle w:val="10"/>
        <w:ind w:left="132"/>
        <w:rPr>
          <w:rFonts w:ascii="Times New Roman" w:hAnsi="Times New Roman"/>
          <w:sz w:val="28"/>
          <w:szCs w:val="28"/>
          <w:u w:val="single"/>
        </w:rPr>
      </w:pPr>
      <w:r w:rsidRPr="008633C5">
        <w:rPr>
          <w:rFonts w:ascii="Times New Roman" w:hAnsi="Times New Roman"/>
          <w:sz w:val="28"/>
          <w:szCs w:val="28"/>
          <w:u w:val="single"/>
        </w:rPr>
        <w:t>Приведём примеры положительной динамики:</w:t>
      </w:r>
    </w:p>
    <w:p w:rsidR="00E87D2B" w:rsidRDefault="00E87D2B" w:rsidP="00E87D2B">
      <w:pPr>
        <w:pStyle w:val="10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Активное участие обучающихся Центра образования в семинарах-практикумах для студентов  кафедры социальной педагогики РГПУ им. А.И. Герцена;</w:t>
      </w:r>
      <w:proofErr w:type="gramEnd"/>
    </w:p>
    <w:p w:rsidR="00E87D2B" w:rsidRDefault="00E87D2B" w:rsidP="00E87D2B">
      <w:pPr>
        <w:pStyle w:val="10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Службы общественного мнения как органа ученического самоуправления учащихся;</w:t>
      </w:r>
    </w:p>
    <w:p w:rsidR="00E87D2B" w:rsidRDefault="00E87D2B" w:rsidP="00E87D2B">
      <w:pPr>
        <w:pStyle w:val="10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Участие и выступления обучающихся в </w:t>
      </w:r>
      <w:proofErr w:type="spellStart"/>
      <w:r>
        <w:rPr>
          <w:rFonts w:ascii="Times New Roman" w:hAnsi="Times New Roman"/>
          <w:sz w:val="28"/>
          <w:szCs w:val="28"/>
        </w:rPr>
        <w:t>конгрессной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программе Форума «Петербург – детям» (награждены дипломом «Движение молодёжных инициатив»);</w:t>
      </w:r>
      <w:proofErr w:type="gramEnd"/>
    </w:p>
    <w:p w:rsidR="00E87D2B" w:rsidRDefault="00E87D2B" w:rsidP="00E87D2B">
      <w:pPr>
        <w:pStyle w:val="10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районном туре КВН;</w:t>
      </w:r>
    </w:p>
    <w:p w:rsidR="00E87D2B" w:rsidRDefault="00E87D2B" w:rsidP="00E87D2B">
      <w:pPr>
        <w:pStyle w:val="10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Участие обучающихся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«Социальное взаимодействие в различных сферах жизнедеятельности»;</w:t>
      </w:r>
      <w:proofErr w:type="gramEnd"/>
    </w:p>
    <w:p w:rsidR="00E87D2B" w:rsidRDefault="00E87D2B" w:rsidP="00E87D2B">
      <w:pPr>
        <w:pStyle w:val="10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ежегодных выпусков школьных альманахов «Мир моих интересов» и «Школа творчества» с публикациями работ обучающихся;</w:t>
      </w:r>
    </w:p>
    <w:p w:rsidR="00E87D2B" w:rsidRDefault="00E87D2B" w:rsidP="00E87D2B">
      <w:pPr>
        <w:pStyle w:val="10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Сотрудничество с районным филиалом детской библиотеки им. А.С. Пушкина (проведение литературно-художественных вечеров);</w:t>
      </w:r>
    </w:p>
    <w:p w:rsidR="00E87D2B" w:rsidRDefault="00E87D2B" w:rsidP="00E87D2B">
      <w:pPr>
        <w:pStyle w:val="10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Петербургском детско-юношеском литературно-фотографическом марафоне Общероссийского общественного благотворительного фонда «Российский детский фонд» Санкт-Петербургское городское отделение.</w:t>
      </w:r>
    </w:p>
    <w:p w:rsidR="00E87D2B" w:rsidRPr="008633C5" w:rsidRDefault="00E87D2B" w:rsidP="00E87D2B">
      <w:pPr>
        <w:pStyle w:val="10"/>
        <w:ind w:left="1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результатами можно ознакомиться на сайте образовательного учреждения в разделе «Новости».</w:t>
      </w:r>
    </w:p>
    <w:p w:rsidR="00E87D2B" w:rsidRPr="008633C5" w:rsidRDefault="00E87D2B" w:rsidP="00E87D2B">
      <w:pPr>
        <w:pStyle w:val="10"/>
        <w:ind w:left="132"/>
        <w:rPr>
          <w:rFonts w:ascii="Times New Roman" w:hAnsi="Times New Roman"/>
          <w:sz w:val="28"/>
          <w:szCs w:val="28"/>
        </w:rPr>
      </w:pPr>
    </w:p>
    <w:p w:rsidR="00FC499A" w:rsidRDefault="00FC499A"/>
    <w:p w:rsidR="00FC499A" w:rsidRDefault="00FC499A" w:rsidP="00FC499A"/>
    <w:p w:rsidR="00FC499A" w:rsidRPr="00124D92" w:rsidRDefault="00FC499A" w:rsidP="00FC4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D92">
        <w:rPr>
          <w:rFonts w:ascii="Times New Roman" w:hAnsi="Times New Roman" w:cs="Times New Roman"/>
          <w:sz w:val="24"/>
          <w:szCs w:val="24"/>
        </w:rPr>
        <w:t>Руководитель учреждения                                                                                        Дата</w:t>
      </w:r>
    </w:p>
    <w:p w:rsidR="00FC499A" w:rsidRPr="00124D92" w:rsidRDefault="00FC499A" w:rsidP="00FC4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99A" w:rsidRPr="00124D92" w:rsidRDefault="00FC499A" w:rsidP="00FC4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D92">
        <w:rPr>
          <w:rFonts w:ascii="Times New Roman" w:hAnsi="Times New Roman" w:cs="Times New Roman"/>
          <w:sz w:val="24"/>
          <w:szCs w:val="24"/>
        </w:rPr>
        <w:t xml:space="preserve">  Ф. И. О. Подпись</w:t>
      </w:r>
    </w:p>
    <w:p w:rsidR="00FC499A" w:rsidRPr="00124D92" w:rsidRDefault="00FC499A" w:rsidP="00FC4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D9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C499A" w:rsidRPr="00124D92" w:rsidRDefault="00FC499A" w:rsidP="00FC4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D92">
        <w:rPr>
          <w:rFonts w:ascii="Times New Roman" w:hAnsi="Times New Roman" w:cs="Times New Roman"/>
          <w:sz w:val="24"/>
          <w:szCs w:val="24"/>
        </w:rPr>
        <w:t xml:space="preserve">Печать </w:t>
      </w:r>
    </w:p>
    <w:p w:rsidR="00020FF0" w:rsidRPr="00FC499A" w:rsidRDefault="00020FF0" w:rsidP="00FC499A"/>
    <w:sectPr w:rsidR="00020FF0" w:rsidRPr="00FC499A" w:rsidSect="00FC69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4B8"/>
    <w:multiLevelType w:val="hybridMultilevel"/>
    <w:tmpl w:val="D28E0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932EF"/>
    <w:multiLevelType w:val="hybridMultilevel"/>
    <w:tmpl w:val="550C2A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E6F7D"/>
    <w:multiLevelType w:val="hybridMultilevel"/>
    <w:tmpl w:val="1D7C63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B53332"/>
    <w:multiLevelType w:val="hybridMultilevel"/>
    <w:tmpl w:val="86222C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B419F"/>
    <w:multiLevelType w:val="hybridMultilevel"/>
    <w:tmpl w:val="F07444EA"/>
    <w:lvl w:ilvl="0" w:tplc="B3FC5CDA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6E8D"/>
    <w:multiLevelType w:val="hybridMultilevel"/>
    <w:tmpl w:val="B78279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402DBD"/>
    <w:multiLevelType w:val="hybridMultilevel"/>
    <w:tmpl w:val="D51E6B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5B47C0"/>
    <w:multiLevelType w:val="hybridMultilevel"/>
    <w:tmpl w:val="AD46F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6783C"/>
    <w:multiLevelType w:val="hybridMultilevel"/>
    <w:tmpl w:val="D8FCF34E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409E3558"/>
    <w:multiLevelType w:val="hybridMultilevel"/>
    <w:tmpl w:val="7ACC4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574004"/>
    <w:multiLevelType w:val="multilevel"/>
    <w:tmpl w:val="74160C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  <w:u w:val="none"/>
      </w:rPr>
    </w:lvl>
  </w:abstractNum>
  <w:abstractNum w:abstractNumId="11">
    <w:nsid w:val="45AA5141"/>
    <w:multiLevelType w:val="hybridMultilevel"/>
    <w:tmpl w:val="F67823F6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>
    <w:nsid w:val="549528CC"/>
    <w:multiLevelType w:val="hybridMultilevel"/>
    <w:tmpl w:val="A4B05C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3473DF"/>
    <w:multiLevelType w:val="hybridMultilevel"/>
    <w:tmpl w:val="E85A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12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13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0A68"/>
    <w:rsid w:val="00013ADB"/>
    <w:rsid w:val="00020FF0"/>
    <w:rsid w:val="00065B31"/>
    <w:rsid w:val="000A04C4"/>
    <w:rsid w:val="00124D92"/>
    <w:rsid w:val="001253EC"/>
    <w:rsid w:val="00186DE6"/>
    <w:rsid w:val="00190A68"/>
    <w:rsid w:val="002458C7"/>
    <w:rsid w:val="0026710A"/>
    <w:rsid w:val="00315692"/>
    <w:rsid w:val="003215E6"/>
    <w:rsid w:val="00383E1B"/>
    <w:rsid w:val="003C0250"/>
    <w:rsid w:val="00402DB1"/>
    <w:rsid w:val="00467B69"/>
    <w:rsid w:val="005202C2"/>
    <w:rsid w:val="005D2E5C"/>
    <w:rsid w:val="006E78F2"/>
    <w:rsid w:val="00707C71"/>
    <w:rsid w:val="007E1280"/>
    <w:rsid w:val="007E48D3"/>
    <w:rsid w:val="00816AA3"/>
    <w:rsid w:val="008D691B"/>
    <w:rsid w:val="00925B10"/>
    <w:rsid w:val="009354F6"/>
    <w:rsid w:val="009454A8"/>
    <w:rsid w:val="009F77C1"/>
    <w:rsid w:val="00A554CC"/>
    <w:rsid w:val="00AE18CF"/>
    <w:rsid w:val="00B41C4E"/>
    <w:rsid w:val="00BA0C11"/>
    <w:rsid w:val="00C65A6B"/>
    <w:rsid w:val="00DA3DD7"/>
    <w:rsid w:val="00DE7760"/>
    <w:rsid w:val="00E50DD5"/>
    <w:rsid w:val="00E87D2B"/>
    <w:rsid w:val="00F05F9C"/>
    <w:rsid w:val="00F07729"/>
    <w:rsid w:val="00FC159F"/>
    <w:rsid w:val="00FC499A"/>
    <w:rsid w:val="00FC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90A68"/>
    <w:rPr>
      <w:rFonts w:ascii="Calibri" w:hAnsi="Calibri"/>
      <w:sz w:val="24"/>
    </w:rPr>
  </w:style>
  <w:style w:type="paragraph" w:styleId="a4">
    <w:name w:val="Body Text"/>
    <w:basedOn w:val="a"/>
    <w:link w:val="a3"/>
    <w:rsid w:val="00190A68"/>
    <w:pPr>
      <w:spacing w:after="120" w:line="240" w:lineRule="auto"/>
    </w:pPr>
    <w:rPr>
      <w:rFonts w:ascii="Calibri" w:hAnsi="Calibri"/>
      <w:sz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190A68"/>
  </w:style>
  <w:style w:type="paragraph" w:customStyle="1" w:styleId="Heading">
    <w:name w:val="Heading"/>
    <w:rsid w:val="00190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HTML">
    <w:name w:val="HTML Preformatted"/>
    <w:basedOn w:val="a"/>
    <w:link w:val="HTML0"/>
    <w:rsid w:val="00190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0A68"/>
    <w:rPr>
      <w:rFonts w:ascii="Courier New" w:eastAsia="Times New Roman" w:hAnsi="Courier New" w:cs="Courier New"/>
      <w:sz w:val="20"/>
      <w:szCs w:val="20"/>
    </w:rPr>
  </w:style>
  <w:style w:type="paragraph" w:customStyle="1" w:styleId="aeoaeno12">
    <w:name w:val="ae_oaeno12"/>
    <w:basedOn w:val="a"/>
    <w:rsid w:val="00190A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Абзац списка1"/>
    <w:basedOn w:val="a"/>
    <w:rsid w:val="00190A68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C499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5692"/>
    <w:rPr>
      <w:color w:val="0000FF" w:themeColor="hyperlink"/>
      <w:u w:val="single"/>
    </w:rPr>
  </w:style>
  <w:style w:type="paragraph" w:styleId="a7">
    <w:name w:val="Normal (Web)"/>
    <w:aliases w:val="Обычный (Web)"/>
    <w:basedOn w:val="a"/>
    <w:uiPriority w:val="99"/>
    <w:rsid w:val="00E87D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80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664C1-79E1-4000-BC68-4CE5651F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14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Lidia</cp:lastModifiedBy>
  <cp:revision>20</cp:revision>
  <dcterms:created xsi:type="dcterms:W3CDTF">2013-05-16T09:57:00Z</dcterms:created>
  <dcterms:modified xsi:type="dcterms:W3CDTF">2013-05-23T09:08:00Z</dcterms:modified>
</cp:coreProperties>
</file>