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1" w:rsidRPr="005D4FA9" w:rsidRDefault="006553E1" w:rsidP="006553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5D4FA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Пояснительная</w:t>
      </w:r>
      <w:r w:rsidRPr="005D4FA9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записка</w:t>
      </w:r>
    </w:p>
    <w:p w:rsidR="006553E1" w:rsidRDefault="006553E1" w:rsidP="006553E1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жизнедеятельности»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основе:</w:t>
      </w:r>
    </w:p>
    <w:p w:rsidR="00051A48" w:rsidRPr="00051A48" w:rsidRDefault="00051A48" w:rsidP="00051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1.ФЕДЕРАЛЬНЫЙ ЗАКОН ОБ ОБРАЗОВАНИИ В РОССИЙСКОЙ ФЕДЕРАЦИИ. </w:t>
      </w:r>
      <w:proofErr w:type="gramStart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декабря 2012 года. </w:t>
      </w:r>
      <w:proofErr w:type="gramStart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26 декабря 2012 года (в ред. Федеральных законов от 07.05.2013 N 99-ФЗ, от 23.07.2013 N 203-ФЗ)</w:t>
      </w:r>
    </w:p>
    <w:p w:rsidR="00051A48" w:rsidRPr="00051A48" w:rsidRDefault="00051A48" w:rsidP="00051A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2.Закон Санкт-Петербурга от 17 июля 2013 года №461-83 </w:t>
      </w:r>
      <w:r w:rsidRPr="0005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Санкт-Петербурге". </w:t>
      </w:r>
      <w:proofErr w:type="gramStart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Санкт-Петербурга 26 июня 2013 года.</w:t>
      </w:r>
    </w:p>
    <w:p w:rsidR="00051A48" w:rsidRDefault="00051A48" w:rsidP="00051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6553E1" w:rsidRDefault="00051A48" w:rsidP="00051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Комплексной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жизнедеятельности»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общеобразовательных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5-11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классы,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разработанной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авторами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А.Т.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Смирнов,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Б.О.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Хренников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5D4FA9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2012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553E1" w:rsidRPr="00051A48" w:rsidRDefault="00051A48" w:rsidP="00051A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компонента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стандарта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(полного)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6553E1"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="006553E1"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2004г.</w:t>
      </w:r>
    </w:p>
    <w:p w:rsidR="006553E1" w:rsidRPr="005D4FA9" w:rsidRDefault="006553E1" w:rsidP="006553E1">
      <w:pPr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Изучение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основ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жизнедеятельности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направлено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достижение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следующих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целей:</w:t>
      </w:r>
    </w:p>
    <w:p w:rsidR="006553E1" w:rsidRPr="005D4FA9" w:rsidRDefault="006553E1" w:rsidP="006553E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воспитание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proofErr w:type="gramStart"/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обучаемых</w:t>
      </w:r>
      <w:proofErr w:type="gramEnd"/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ответственности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личную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ность,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безопасность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общества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государства;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ответственного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отно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шения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личному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здоровью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как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индивидуальной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общественной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ценности;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ответственного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отношения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сохранению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окружающей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природной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среды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как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основы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обеспечении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жизнедея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тельности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личности,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общества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государства;</w:t>
      </w:r>
    </w:p>
    <w:p w:rsidR="006553E1" w:rsidRPr="005D4FA9" w:rsidRDefault="006553E1" w:rsidP="006553E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развитие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духовных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физических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качеств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личности,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обеспечи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вающих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поведение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человека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условиях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чрез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вычайных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ситуаций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природного,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техногенного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Социального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харак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тера;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потребности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вести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здоровый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образ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жизни;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необходимых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моральных,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физических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психологических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каче</w:t>
      </w:r>
      <w:proofErr w:type="gramStart"/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ств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дл</w:t>
      </w:r>
      <w:proofErr w:type="gramEnd"/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выполнения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конституционного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долга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обязанности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гражданина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России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защи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те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Отечества;</w:t>
      </w:r>
    </w:p>
    <w:p w:rsidR="006553E1" w:rsidRPr="005D4FA9" w:rsidRDefault="006553E1" w:rsidP="006553E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освоение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знаний: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безопасном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поведении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человека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чрезвычайных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ситуациях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природного,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техногенного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социального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ха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рактера;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здоровье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здоровом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образе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жизни;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государственной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сис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теме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защиты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населения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чрезвычайных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ситуаций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мирного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военного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времени;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обязанностях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граждан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защите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государства;</w:t>
      </w:r>
    </w:p>
    <w:p w:rsidR="006553E1" w:rsidRPr="005D4FA9" w:rsidRDefault="006553E1" w:rsidP="006553E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формирование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умений: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оценки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ситуаций,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для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жизни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здоровья;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безопасного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поведения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чрезвычайных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ситуа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циях;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использования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средств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индивидуальной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коллективной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защи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ты;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оказания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первой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медицинской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помощи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неотложных</w:t>
      </w:r>
      <w:r w:rsidRPr="005D4FA9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состоя</w:t>
      </w:r>
      <w:r w:rsidRPr="005D4F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ниях.</w:t>
      </w:r>
    </w:p>
    <w:p w:rsidR="006553E1" w:rsidRPr="005D4FA9" w:rsidRDefault="006553E1" w:rsidP="006553E1">
      <w:pPr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указанных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целей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обеспечивается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содержанием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граммы,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которая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систематизирует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области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жизнедеятельности,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полученные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учащимися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общеобразовательной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школе,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способствует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формированию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них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цельного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представления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области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жизнедеятельности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личности,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общества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государства.</w:t>
      </w:r>
    </w:p>
    <w:p w:rsidR="006553E1" w:rsidRPr="005D4FA9" w:rsidRDefault="006553E1" w:rsidP="00655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трёх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взаимосвязанных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модулей:</w:t>
      </w:r>
    </w:p>
    <w:p w:rsidR="006553E1" w:rsidRPr="005D4FA9" w:rsidRDefault="006553E1" w:rsidP="006553E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личности,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общества,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государства;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</w:p>
    <w:p w:rsidR="006553E1" w:rsidRPr="005D4FA9" w:rsidRDefault="006553E1" w:rsidP="006553E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</w:p>
    <w:p w:rsidR="006553E1" w:rsidRPr="005D4FA9" w:rsidRDefault="006553E1" w:rsidP="006553E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государства.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</w:p>
    <w:p w:rsidR="005D4FA9" w:rsidRPr="005D4FA9" w:rsidRDefault="006553E1" w:rsidP="00655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10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классе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отводится</w:t>
      </w:r>
      <w:r w:rsidRPr="005D4FA9">
        <w:rPr>
          <w:rFonts w:ascii="Times New Roman" w:eastAsia="Courier New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5D4FA9"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36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proofErr w:type="gramStart"/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учебных</w:t>
      </w:r>
      <w:proofErr w:type="gramEnd"/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часа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(из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расчета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1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час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неделю)</w:t>
      </w:r>
      <w:r w:rsidRPr="005D4FA9">
        <w:rPr>
          <w:rFonts w:ascii="Times New Roman" w:eastAsia="Courier New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</w:p>
    <w:p w:rsidR="006553E1" w:rsidRPr="005D4FA9" w:rsidRDefault="006553E1" w:rsidP="00655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юношей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девушек.</w:t>
      </w:r>
    </w:p>
    <w:p w:rsidR="006553E1" w:rsidRPr="005D4FA9" w:rsidRDefault="006553E1" w:rsidP="00655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используются:</w:t>
      </w:r>
    </w:p>
    <w:p w:rsidR="006553E1" w:rsidRPr="005D4FA9" w:rsidRDefault="006553E1" w:rsidP="006553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класс: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учреждений: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уровни/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А.Т.Смирнов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Б.О.Хренников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А.Т.Смирнова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</w:t>
      </w:r>
      <w:proofErr w:type="gram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кад.наук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Рос.акад.образования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изд-во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«Просвещение».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4-е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М.:</w:t>
      </w:r>
      <w:proofErr w:type="spellStart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Просвящение</w:t>
      </w:r>
      <w:proofErr w:type="spellEnd"/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2012.;</w:t>
      </w:r>
    </w:p>
    <w:p w:rsidR="006553E1" w:rsidRPr="005D4FA9" w:rsidRDefault="006553E1" w:rsidP="006553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3E1" w:rsidRPr="005D4FA9" w:rsidRDefault="006553E1" w:rsidP="006553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5D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</w:t>
      </w:r>
      <w:r w:rsidRPr="005D4FA9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5D4FA9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уровню</w:t>
      </w:r>
      <w:r w:rsidRPr="005D4FA9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подготовки</w:t>
      </w:r>
      <w:r w:rsidRPr="005D4FA9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5D4F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5D4FA9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</w:p>
    <w:p w:rsidR="006553E1" w:rsidRPr="005D4FA9" w:rsidRDefault="006553E1" w:rsidP="006553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6553E1" w:rsidRPr="005D4FA9" w:rsidRDefault="006553E1" w:rsidP="006553E1">
      <w:pPr>
        <w:widowControl w:val="0"/>
        <w:suppressAutoHyphens/>
        <w:autoSpaceDE w:val="0"/>
        <w:spacing w:after="0" w:line="240" w:lineRule="auto"/>
        <w:ind w:firstLine="375"/>
        <w:jc w:val="both"/>
        <w:rPr>
          <w:rFonts w:ascii="Times New Roman" w:eastAsia="NewtonC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" w:hAnsi="Times New Roman" w:cs="Times New Roman"/>
          <w:color w:val="000000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результате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изучения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жизнедеятельности</w:t>
      </w:r>
      <w:r w:rsidRPr="005D4FA9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пускник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знать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: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основные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террористического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акта;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организацию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техногенного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борьбы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терроризмом;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основные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правила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помощи;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обороны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боевые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Вооруженных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символы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Выпускники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уметь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: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предвидеть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встречающихся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опасных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признакам,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действовать,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личную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безопасность;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грамотно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действовать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оказывать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первую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медицинскую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неотложных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состояниях;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выполнять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действия,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связанные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будущим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воинской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(строевые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приемы,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воинское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приветствие,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неполная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разборка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Калашникова,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стрельба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т.д.);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FA9">
        <w:rPr>
          <w:rFonts w:ascii="Times New Roman" w:eastAsia="NewtonC-Bold" w:hAnsi="Times New Roman" w:cs="Times New Roman"/>
          <w:b/>
          <w:bCs/>
          <w:sz w:val="24"/>
          <w:szCs w:val="24"/>
          <w:lang w:eastAsia="ar-SA"/>
        </w:rPr>
        <w:t>·</w:t>
      </w:r>
      <w:r w:rsidRPr="005D4FA9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пользоваться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учетом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качеств.</w:t>
      </w:r>
    </w:p>
    <w:p w:rsidR="006553E1" w:rsidRPr="005D4FA9" w:rsidRDefault="006553E1" w:rsidP="006553E1">
      <w:pPr>
        <w:suppressAutoHyphens/>
        <w:autoSpaceDE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D4FA9">
        <w:rPr>
          <w:rFonts w:ascii="Times New Roman" w:eastAsia="NewtonC" w:hAnsi="Times New Roman" w:cs="Times New Roman"/>
          <w:sz w:val="24"/>
          <w:szCs w:val="24"/>
          <w:lang w:eastAsia="ar-SA"/>
        </w:rPr>
        <w:t>Приобретенные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будут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ситуациях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природного,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техногенного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характера,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террористического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захвате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заложники;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выработке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убеждений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жизни;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обороны;</w:t>
      </w:r>
      <w:proofErr w:type="gramEnd"/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психологической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готовности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прохождению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военной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5D4FA9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</w:t>
      </w:r>
      <w:r w:rsidRPr="005D4F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призыву.</w:t>
      </w:r>
    </w:p>
    <w:p w:rsidR="006553E1" w:rsidRDefault="006553E1" w:rsidP="006553E1">
      <w:pPr>
        <w:widowControl w:val="0"/>
        <w:suppressAutoHyphens/>
        <w:autoSpaceDE w:val="0"/>
        <w:spacing w:after="0" w:line="240" w:lineRule="auto"/>
        <w:ind w:left="4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51A48" w:rsidRPr="005D4FA9" w:rsidRDefault="00051A48" w:rsidP="006553E1">
      <w:pPr>
        <w:widowControl w:val="0"/>
        <w:suppressAutoHyphens/>
        <w:autoSpaceDE w:val="0"/>
        <w:spacing w:after="0" w:line="240" w:lineRule="auto"/>
        <w:ind w:left="4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53E1" w:rsidRPr="005D4FA9" w:rsidRDefault="006553E1" w:rsidP="006553E1">
      <w:pPr>
        <w:widowControl w:val="0"/>
        <w:suppressAutoHyphens/>
        <w:autoSpaceDE w:val="0"/>
        <w:spacing w:after="0" w:line="213" w:lineRule="exact"/>
        <w:ind w:left="4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53E1" w:rsidRPr="006553E1" w:rsidRDefault="006553E1" w:rsidP="006553E1">
      <w:pPr>
        <w:suppressAutoHyphens/>
        <w:spacing w:after="0" w:line="240" w:lineRule="auto"/>
        <w:jc w:val="center"/>
        <w:rPr>
          <w:rFonts w:ascii="Courier New" w:eastAsia="Courier New" w:hAnsi="Courier New" w:cs="Courier New"/>
          <w:b/>
          <w:sz w:val="28"/>
          <w:szCs w:val="28"/>
          <w:lang w:eastAsia="ar-SA"/>
        </w:rPr>
      </w:pPr>
      <w:r w:rsidRPr="006553E1">
        <w:rPr>
          <w:rFonts w:ascii="Courier New" w:eastAsia="Times New Roman" w:hAnsi="Courier New" w:cs="Courier New"/>
          <w:b/>
          <w:sz w:val="28"/>
          <w:szCs w:val="28"/>
          <w:lang w:eastAsia="ar-SA"/>
        </w:rPr>
        <w:t>Тематическое</w:t>
      </w:r>
      <w:r w:rsidRPr="006553E1">
        <w:rPr>
          <w:rFonts w:ascii="Courier New" w:eastAsia="Courier New" w:hAnsi="Courier New" w:cs="Courier New"/>
          <w:b/>
          <w:sz w:val="28"/>
          <w:szCs w:val="28"/>
          <w:lang w:eastAsia="ar-SA"/>
        </w:rPr>
        <w:t xml:space="preserve"> </w:t>
      </w:r>
      <w:r w:rsidRPr="006553E1">
        <w:rPr>
          <w:rFonts w:ascii="Courier New" w:eastAsia="Times New Roman" w:hAnsi="Courier New" w:cs="Courier New"/>
          <w:b/>
          <w:sz w:val="28"/>
          <w:szCs w:val="28"/>
          <w:lang w:eastAsia="ar-SA"/>
        </w:rPr>
        <w:t>планирование</w:t>
      </w:r>
      <w:r w:rsidRPr="006553E1">
        <w:rPr>
          <w:rFonts w:ascii="Courier New" w:eastAsia="Courier New" w:hAnsi="Courier New" w:cs="Courier New"/>
          <w:b/>
          <w:sz w:val="28"/>
          <w:szCs w:val="28"/>
          <w:lang w:eastAsia="ar-SA"/>
        </w:rPr>
        <w:t xml:space="preserve"> </w:t>
      </w:r>
    </w:p>
    <w:p w:rsidR="006553E1" w:rsidRPr="006553E1" w:rsidRDefault="006553E1" w:rsidP="00655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3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tbl>
      <w:tblPr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4500"/>
        <w:gridCol w:w="1766"/>
      </w:tblGrid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>№ урока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>Домашнее задание</w:t>
            </w:r>
          </w:p>
        </w:tc>
      </w:tr>
      <w:tr w:rsidR="006553E1" w:rsidRPr="006553E1" w:rsidTr="006553E1">
        <w:trPr>
          <w:trHeight w:val="254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1.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комплексной безопасности </w:t>
            </w:r>
          </w:p>
        </w:tc>
      </w:tr>
      <w:tr w:rsidR="006553E1" w:rsidRPr="006553E1" w:rsidTr="006553E1">
        <w:trPr>
          <w:trHeight w:val="272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пасности в повседневной жизни (2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Основы комплексной безопасности. </w:t>
            </w:r>
            <w:r w:rsidRPr="006553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Автономное пребывание человека в природной среде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§ 1 </w:t>
            </w: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1-3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.8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53E1" w:rsidRPr="006553E1" w:rsidTr="006553E1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hd w:val="clear" w:color="auto" w:fill="FFFFFF"/>
              <w:suppressAutoHyphens/>
              <w:snapToGrid w:val="0"/>
              <w:spacing w:after="119" w:line="187" w:lineRule="atLeast"/>
              <w:ind w:left="6" w:right="147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личной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безопасности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причины ДТП. Роль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«человеческого фактора» в возникновении ДТП. Правила безопасного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поведения на дорогах пешеходов и пассажиров. Общие обязанности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водителя. Уровень культуры водителя и безопасность на дорогах.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Обсуждение возможных ситуаций на улице, в общественных местах, на массовом мероприятии, в транспорте, подъезде дома,  лифте.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ПДД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3 </w:t>
            </w:r>
            <w:proofErr w:type="spell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воп</w:t>
            </w:r>
            <w:proofErr w:type="spell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. 1-4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зад.1, 3</w:t>
            </w:r>
          </w:p>
        </w:tc>
      </w:tr>
      <w:tr w:rsidR="006553E1" w:rsidRPr="006553E1" w:rsidTr="006553E1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3E1" w:rsidRPr="006553E1" w:rsidRDefault="006553E1" w:rsidP="006553E1">
            <w:pPr>
              <w:shd w:val="clear" w:color="auto" w:fill="FFFFFF"/>
              <w:suppressAutoHyphens/>
              <w:snapToGrid w:val="0"/>
              <w:spacing w:after="119" w:line="193" w:lineRule="atLeast"/>
              <w:ind w:left="11" w:right="193" w:firstLine="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с.24-25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атер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-л</w:t>
            </w:r>
          </w:p>
        </w:tc>
      </w:tr>
      <w:tr w:rsidR="006553E1" w:rsidRPr="006553E1" w:rsidTr="006553E1">
        <w:trPr>
          <w:trHeight w:val="173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Личная безопасность в условиях чрезвычайных ситуаций (2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при ЧС природного характера.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поведения во время землетрясения, 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сходе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оползней, селей, обвалов, лавин, при возникновении ураганов, бурь, смерчей, при наводнении и природных пожарах.</w:t>
            </w: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Отработка практических навыков безопасного поведения.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схема «Виды ЧС»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5 воп.3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зад.1-2 с.30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6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воп.1-4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зад.3,4 с.36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поведения при пожарах и взрывах, при авариях с выбросом химических и 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Выводы с.40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7 воп.1-4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с.40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8 воп.1,2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53E1" w:rsidRPr="006553E1" w:rsidTr="006553E1"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Современный комплекс проблем безопасности социального характера (2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Военные угрозы национальной безопасности России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9 воп.1-3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сообщения по зад.1,2 с.50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Характер современных войн и вооруженных конфликтов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10 воп.1,4</w:t>
            </w:r>
          </w:p>
        </w:tc>
      </w:tr>
      <w:tr w:rsidR="006553E1" w:rsidRPr="006553E1" w:rsidTr="006553E1">
        <w:trPr>
          <w:trHeight w:val="301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2.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Pr="006553E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Защита населения РФ от чрезвычайных ситуаций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противодействию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терроризму» и др. Краткое содержание, права и обязанности граждан.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11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таблица ФЗ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сообщ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 по зад.1,2</w:t>
            </w:r>
          </w:p>
        </w:tc>
      </w:tr>
      <w:tr w:rsidR="006553E1" w:rsidRPr="006553E1" w:rsidTr="006553E1"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3.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Pr="006553E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Основы противодействия терроризму и экстремизму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Терроризм — общие понятия и определения. Характеристика современной террористической деятельности в России. 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13,14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proofErr w:type="spell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сообщ</w:t>
            </w:r>
            <w:proofErr w:type="spell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-я по зад.1,2 с.70,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с.80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воп.1-4 с.70 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воп.1-3 с.80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5D4FA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Законы и акты, направленные на защиту от экстремизма и терроризма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16 </w:t>
            </w:r>
            <w:proofErr w:type="spell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доп</w:t>
            </w:r>
            <w:proofErr w:type="gram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ат</w:t>
            </w:r>
            <w:proofErr w:type="spell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. 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стратегии </w:t>
            </w:r>
            <w:proofErr w:type="spell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нац.без-ти</w:t>
            </w:r>
            <w:proofErr w:type="spellEnd"/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12.13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Правила личной безопасности при угрозе террористического акта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поведения в случае захвата вас в заложники. Правила поведения, если подвергались нападению с целью 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23 выводы с.124, воп.1-4 </w:t>
            </w:r>
            <w:proofErr w:type="spell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доп</w:t>
            </w:r>
            <w:proofErr w:type="gram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ат</w:t>
            </w:r>
            <w:proofErr w:type="spell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с.125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статьи Уголовного кодекса и виды наказаний для террористов, экстремистов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21,22 УК РФ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воп.1-4 с.112</w:t>
            </w:r>
          </w:p>
        </w:tc>
      </w:tr>
      <w:tr w:rsidR="006553E1" w:rsidRPr="006553E1" w:rsidTr="006553E1">
        <w:trPr>
          <w:trHeight w:val="272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5D4F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4.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здорового образа жизни </w:t>
            </w:r>
          </w:p>
        </w:tc>
      </w:tr>
      <w:tr w:rsidR="006553E1" w:rsidRPr="006553E1" w:rsidTr="006553E1">
        <w:trPr>
          <w:trHeight w:val="22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  <w:r w:rsidR="005D4F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FA9" w:rsidRDefault="005D4FA9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Основы здорового образа жизни. 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Сохранение и укрепление здоровья — важнейшая составляющая подготовки молодежи к военной службе и трудовой деятельности. 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таб.2 с.132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 1-5 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25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26,28 диаграмма факторов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 с.142, борьба со стрессом с.151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понятия о биологических ритмах человека. Влияние биологических ритмов на уровень жизнедеятельности человека. Учет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влияния биоритмов при распределении нагрузок в процессе жизнедеятельности для повышения уровня работоспособности.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6553E1">
              <w:rPr>
                <w:rFonts w:ascii="Times New Roman" w:eastAsia="DejaVu Sans" w:hAnsi="Times New Roman" w:cs="Times New Roman"/>
                <w:lang w:eastAsia="ar-SA"/>
              </w:rPr>
              <w:t xml:space="preserve"> 27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зад. 1-3 с.146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ar-SA"/>
              </w:rPr>
            </w:pPr>
            <w:r w:rsidRPr="006553E1">
              <w:rPr>
                <w:rFonts w:ascii="Times New Roman" w:eastAsia="DejaVu Sans" w:hAnsi="Times New Roman" w:cs="Times New Roman"/>
                <w:lang w:eastAsia="ar-SA"/>
              </w:rPr>
              <w:t>доп</w:t>
            </w:r>
            <w:proofErr w:type="gramStart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6553E1">
              <w:rPr>
                <w:rFonts w:ascii="Times New Roman" w:eastAsia="DejaVu Sans" w:hAnsi="Times New Roman" w:cs="Times New Roman"/>
                <w:lang w:eastAsia="ar-SA"/>
              </w:rPr>
              <w:t>ат.с.147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Табакокурение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и его влияние на организм курящего и окружающих людей. Алкоголь и репродуктивная функция. Профилактика разрушающего влияния алкоголя, 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наркомании и токсикомании.</w:t>
            </w: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екомендации с.157, </w:t>
            </w: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 и зад. с.156 §29</w:t>
            </w:r>
          </w:p>
        </w:tc>
      </w:tr>
      <w:tr w:rsidR="006553E1" w:rsidRPr="006553E1" w:rsidTr="006553E1">
        <w:trPr>
          <w:trHeight w:val="345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5D4F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lastRenderedPageBreak/>
              <w:t>Раздел 5.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обороны государства </w:t>
            </w:r>
          </w:p>
        </w:tc>
      </w:tr>
      <w:tr w:rsidR="006553E1" w:rsidRPr="006553E1" w:rsidTr="006553E1"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Гражданская оборона — составная часть обороноспособности страны (5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Гражданская оборона, ее предназначение и основные задачи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30 зад. 1-3 на выбор одно,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воп.1-4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с.162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Основные виды оружия и их поражающие факторы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Мероприятия, проводимые по защите населения от современных средств поражения.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§ 31 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воп.1-4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с.168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 в защитных сооружениях.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 с.172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действия по сигналу «Внимание всем!»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33 воп.1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Средства индивидуальной защиты.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Средства защиты органов дыхания, кожи, правила их использования. Медицинские средства защиты.</w:t>
            </w: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уст-во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ГП-7,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АИ-2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 с.182</w:t>
            </w:r>
          </w:p>
        </w:tc>
      </w:tr>
      <w:tr w:rsidR="006553E1" w:rsidRPr="006553E1" w:rsidTr="006553E1">
        <w:trPr>
          <w:trHeight w:val="1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Организация проведения аварийно-спасательных работ в зоне ЧС.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Организация ГО в общеобразовательном учреждении.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№8.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35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зад.1-4 с.186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п.6.2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36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зад.1,4 с.190</w:t>
            </w:r>
          </w:p>
        </w:tc>
      </w:tr>
      <w:tr w:rsidR="006553E1" w:rsidRPr="006553E1" w:rsidTr="006553E1">
        <w:trPr>
          <w:trHeight w:val="361"/>
        </w:trPr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Вооруженные Силы Российской Федерации - защита нашего Отечества</w:t>
            </w:r>
            <w:r w:rsidRPr="006553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(3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История создания Вооруженных Сил РФ.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Военные реформы Ивана Грозного, Петра </w:t>
            </w:r>
            <w:r w:rsidRPr="006553E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, создание регулярной армии. Военные реформы во 2 половине </w:t>
            </w:r>
            <w:r w:rsidRPr="006553E1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., создание массовой армии.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§ 37 </w:t>
            </w: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сообщ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зад.1,4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с.196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Памяти поколений – дни воинской славы России.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38 зад.2,4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Сообщения о победных днях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Состав Вооруженных Сил РФ. Руководство и управление ВС РФ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39 воп.1-3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схема 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зад.1-4 с.210</w:t>
            </w:r>
          </w:p>
        </w:tc>
      </w:tr>
      <w:tr w:rsidR="006553E1" w:rsidRPr="006553E1" w:rsidTr="006553E1"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Виды Вооруженных Сил Российской Федерации и рода войск (6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40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зад.1-4 с.216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Вооружение и военная техника.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41,42 схема воп.4 зад.2-4 с.220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воп.4, зад.2 с.224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Ракетные войска стратегического назначения (PB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H), их состав и предназначение.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Вооружение и военная техника.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43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схема воп.4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.228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Воздушно-десантные войска, их состав и предназначение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 .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Фильм «Никто, кроме нас!»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зад.1-4 с.232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Космические войска, их состав и предназначение.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Космические войска, их состав и предназначение. Вооружение и военная техника.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45 воп.4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 с.236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Войска и воинские формирования, не входящие в состав ВС РФ.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Пограничные органы ФСБ, внутренние войска МВД, войска гражданской обороны МЧС России.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§ 46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схема, </w:t>
            </w:r>
            <w:proofErr w:type="spell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gramStart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ат</w:t>
            </w:r>
            <w:proofErr w:type="spellEnd"/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 с.240</w:t>
            </w:r>
          </w:p>
        </w:tc>
      </w:tr>
      <w:tr w:rsidR="006553E1" w:rsidRPr="006553E1" w:rsidTr="006553E1">
        <w:tc>
          <w:tcPr>
            <w:tcW w:w="1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Боевые традиции Вооруженных Сил России (2 ч)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Преданность своему Отечеству, любовь к Родине, стремление служить её интересам, защищать от врагов – основное содержание патриотизма. Понятие о боевых традициях, героизме, мужестве, воинской доблести и чести.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Рефераты о героях России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воп.1-4 с.244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зад.2,4 § 47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статистика - с.245</w:t>
            </w:r>
          </w:p>
        </w:tc>
      </w:tr>
      <w:tr w:rsidR="006553E1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="006553E1" w:rsidRPr="006553E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 xml:space="preserve">Особенности воинского коллектива, значение войскового товарищества в боевых условиях и повседневной жизни.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Воп.3,4</w:t>
            </w:r>
          </w:p>
          <w:p w:rsidR="006553E1" w:rsidRPr="006553E1" w:rsidRDefault="006553E1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зад.1-3</w:t>
            </w:r>
          </w:p>
          <w:p w:rsidR="006553E1" w:rsidRPr="006553E1" w:rsidRDefault="006553E1" w:rsidP="0065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53E1">
              <w:rPr>
                <w:rFonts w:ascii="Times New Roman" w:eastAsia="Times New Roman" w:hAnsi="Times New Roman" w:cs="Times New Roman"/>
                <w:lang w:eastAsia="ar-SA"/>
              </w:rPr>
              <w:t>с.250</w:t>
            </w:r>
          </w:p>
        </w:tc>
      </w:tr>
      <w:tr w:rsidR="005D4FA9" w:rsidRPr="006553E1" w:rsidTr="00655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FA9" w:rsidRDefault="005D4FA9" w:rsidP="00655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FA9" w:rsidRPr="006553E1" w:rsidRDefault="005D4FA9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Резерв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FA9" w:rsidRPr="006553E1" w:rsidRDefault="005D4FA9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9" w:rsidRPr="006553E1" w:rsidRDefault="005D4FA9" w:rsidP="00655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553E1" w:rsidRPr="006553E1" w:rsidRDefault="006553E1" w:rsidP="00655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3E1" w:rsidRPr="006553E1" w:rsidRDefault="006553E1" w:rsidP="00655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3E1" w:rsidRPr="00051A48" w:rsidRDefault="006553E1" w:rsidP="00655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</w:t>
      </w:r>
      <w:r w:rsidRPr="00051A48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051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</w:t>
      </w:r>
    </w:p>
    <w:p w:rsidR="006553E1" w:rsidRPr="006553E1" w:rsidRDefault="006553E1" w:rsidP="00655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53E1" w:rsidRPr="006553E1" w:rsidRDefault="006553E1" w:rsidP="006553E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Абрамова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Г. С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Возрастная психология: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особие для студентов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высшихучебных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заведений. — 4-е изд. — М.: Академия, 1999.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Акимов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А. и др.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анализа и управления рисков в природной и техногенной сферах: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 в системе образования МЧС России и РСЧС. Деловой экспресс,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Александровский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Г.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Всемирный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потоп. Как изменил он жизнь людей // Наука и жизнь. — 2001. — № 10.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Альтшулер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М., Надеждин А. В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Наркомания: дорога в бездну: Кн. Для учителей и родителей. — М.: Просвещение, 2000.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Армия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государства Российского и защита Отечества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/П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ред. В. В. Смирнова. — М.: Просвещение,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Байер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К., </w:t>
      </w:r>
      <w:proofErr w:type="spellStart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Шейнберг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Л.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Здоровый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жизни / Пер. с англ. – М.: Мир, 1997.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Баллингер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Э.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Учебная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гимнастика: Двигательные упражнения для успешной учебы в школе. — М.: Просвещение, 1996.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Безопасность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жизнедеятельности: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3-е изд.,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/ Под ред. Э. А.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Арустамова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Издательский Дом «Дашков и К°», 2001.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Большой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энциклопедический словарь. — М.: Научное издательство «Большая Российская энциклопедия». — СПб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Норинт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, 1997.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Васнев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А., Чинённый С. А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подготовки к военной службе: Кн. Для учителя. — М.: Просвещение, 2002.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Военная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доктрина Российской Федерации // Вестник военной информации. — 2000. — № 5.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Военная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психология и педагогика: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 / Под общ. ред. генерал-полковника В. Ф. Кулакова.— М.: Совершенство, 1998.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Военное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законодательство Российской империи (кодекс русского Военного права).— М.: Военный университет, 1996.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Военный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энциклопедический словарь.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—М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.: Военное издательство, 1983.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Гражданская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защита: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Энцикл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словарь / [Ю. Л. Воробьев и др.;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С. К. Шойгу]. – М.: ДЭКС-ПРЕСС, 2005.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Здоровая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семья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ер. с англ. М. Г.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Лунко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А. Иванова.— М.: Крон-Пресс, 1994.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Конституция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(последняя редакция).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lastRenderedPageBreak/>
        <w:t>Концепция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национальной безопасности Российской Федерации // Вестник военной информации. — 2000. — № 2.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Краткая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Лях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И., </w:t>
      </w:r>
      <w:proofErr w:type="spellStart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Зданевич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А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Физическая культура: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учащихся 8–9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учреждений /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В. И. Ляха. — М.: Просвещение, 2005–2006.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Мардерфельд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Л.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500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тестов по учебному курсу «Основы безопасности жизнедеятельности»: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учителя. — СПб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Мардерфельд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Л.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Раздаточные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по учебному курсу «Основы безопасности жизнедеятельности»: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учителя. — М.: Просвещение,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Макеева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Г.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Все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цвета, кроме черного: семейная профилактика наркотизма школьников: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Кн. для родителей / А. Г. Макеева. — М.: Просвещение, 2005.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Макеева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Г.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Все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цвета, кроме черного: педагогическая профилактика наркотизма школьников: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особие для учителя: 7—9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/ А. Г. Макеева. — М.: Просвещение, 2005.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Методические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и документы по курсу «Основы безопасности жизнедеятельности»: Кн. для учителя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ост. А. Т. Смирнов, Б. И. Мишин. — 2-е изд. — М.: Просвещение,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На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службе Отечеству: Об истории Российского государства и его вооруженных силах, традициях, морально-психологических и правовых основах военной службы: Кн. для чтения по общественно-государственной подготовке солдат (матросов), сержантов (старшин) ВС РФ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ред. В. А. Золотарева, В. В. Марущенко. — 3-е изд. — М.: Русь; РКБ, 1999.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Общевоинские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уставы Вооруженных Сил Российской Федерации.— М.: Военное издательство, 1994.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медицинских знаний и здорового образа жизни: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учащихся 10—11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учреждений / А. Т. Смирнов, Б. И. Мишин, П. В. Ижевский.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А. Т. Смирнова. — 6-е изд.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Сб. заданий для проведения экзаменов в 9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/ [А. Т. Смирнов, М. В. Маслов, Б. И. Мишин;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А. Т. Смирнова]. — М.: Просвещение, 2006–2007.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Справочник / [А. Т. Смирнов, Б. О. Хренников, Р. А. Дурнев, Э. Н.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Аюпов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;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А. Т. Смирнова].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формирования культуры безопасности жизнедеятельности населения [Ю.Л. Воробьев, В. А. Тучков, Р. А. Дурнев; под общ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ед. Ю. Л. Воробьева]. — М.: Деловой экспресс, 2006.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-Italic" w:hAnsi="Times New Roman" w:cs="Times New Roman"/>
          <w:i/>
          <w:iCs/>
          <w:sz w:val="24"/>
          <w:szCs w:val="24"/>
          <w:lang w:eastAsia="ar-SA"/>
        </w:rPr>
        <w:t>Петров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С. В., Бубнов В. Г.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Первая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помощь в экстремальных ситуациях: Практическое пособие. — М.: Издательство НЦ ЭНАС, 2000.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Противодействие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терроризму: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Пособие / под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Ред. Ю. С. Паткевича. — Ижевск: Удмуртия,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Семейный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Российской Федерации (последняя редакция).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Хренников Б. О.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5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4-е изд.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СмирновА</w:t>
      </w:r>
      <w:proofErr w:type="spellEnd"/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Т., Хренников Б. О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6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Хренников Б. О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7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lastRenderedPageBreak/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Хренников Б. О.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8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Хренников Б. О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9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Мишин Б.И.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10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8-е изд. –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Смирнов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А. Т., Мишин Б.И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безопасности жизнедеятельности: Учеб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11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7-е изд. –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Сухомлинский</w:t>
      </w:r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В. А.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Избранные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педагогические сочинения: В 2 т. — М.: Педагогика, 1979.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Терроризм.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должен знать каждый: рекомендации, разработанные Службой по борьбе с терроризмом Управления ФСБ России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А. А.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Кокорева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Изограф, 2000.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553E1">
        <w:rPr>
          <w:rFonts w:ascii="Times New Roman" w:eastAsia="NewtonC" w:hAnsi="Times New Roman" w:cs="Times New Roman"/>
          <w:i/>
          <w:iCs/>
          <w:sz w:val="24"/>
          <w:szCs w:val="24"/>
          <w:lang w:eastAsia="ar-SA"/>
        </w:rPr>
        <w:t>Тупикин</w:t>
      </w:r>
      <w:proofErr w:type="spellEnd"/>
      <w:r w:rsidRPr="006553E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Е. И., Смирнов А. Т. </w:t>
      </w: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Основы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безопасности жизнедеятельности: Тестовый контроль качества знаний старшеклассников: 10—11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2002.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Уголовный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Российской Федерации (последняя редакция).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Федеральные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Собрание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законодательства Российской Федерации: Официальное издание. — М, 1998; 2003—2006.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Физическая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культура: Учеб. для учащихся 5—7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учреждений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М. Я.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Виленского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 — М.: Просвещение, 2007.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Формирование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образа жизни подростков на уроках ОБЖ: Метод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особие / А. Т. Смирнов, Б. И. Мишин. — М.: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2002.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Чрезвычайные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ситуации: Энциклопедия школьника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общ. Ред. С. К. Шойгу. — М., 2004.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Энциклопедия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детей: Т. 3: География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ост. С. Т.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Исмаилова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М.: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Аванта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+, 1994.</w:t>
      </w:r>
    </w:p>
    <w:p w:rsidR="006553E1" w:rsidRPr="006553E1" w:rsidRDefault="006553E1" w:rsidP="006553E1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3E1">
        <w:rPr>
          <w:rFonts w:ascii="Times New Roman" w:eastAsia="NewtonC" w:hAnsi="Times New Roman" w:cs="Times New Roman"/>
          <w:sz w:val="24"/>
          <w:szCs w:val="24"/>
          <w:lang w:eastAsia="ar-SA"/>
        </w:rPr>
        <w:t>Энциклопедия</w:t>
      </w:r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детей: Т. 4: Геология</w:t>
      </w:r>
      <w:proofErr w:type="gram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</w:t>
      </w:r>
      <w:proofErr w:type="gram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ост. С. Т.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Исмаилова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М.: </w:t>
      </w:r>
      <w:proofErr w:type="spellStart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Аванта</w:t>
      </w:r>
      <w:proofErr w:type="spellEnd"/>
      <w:r w:rsidRPr="006553E1">
        <w:rPr>
          <w:rFonts w:ascii="Times New Roman" w:eastAsia="Times New Roman" w:hAnsi="Times New Roman" w:cs="Times New Roman"/>
          <w:sz w:val="24"/>
          <w:szCs w:val="24"/>
          <w:lang w:eastAsia="ar-SA"/>
        </w:rPr>
        <w:t>+, 1995.</w:t>
      </w:r>
    </w:p>
    <w:p w:rsidR="006553E1" w:rsidRPr="006553E1" w:rsidRDefault="006553E1" w:rsidP="00655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E5E" w:rsidRDefault="00AA1E5E"/>
    <w:sectPr w:rsidR="00AA1E5E" w:rsidSect="00051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Times New Roman"/>
    <w:charset w:val="CC"/>
    <w:family w:val="auto"/>
    <w:pitch w:val="default"/>
  </w:font>
  <w:font w:name="NewtonC-Bold">
    <w:charset w:val="CC"/>
    <w:family w:val="auto"/>
    <w:pitch w:val="default"/>
  </w:font>
  <w:font w:name="DejaVu Sans">
    <w:charset w:val="CC"/>
    <w:family w:val="swiss"/>
    <w:pitch w:val="variable"/>
  </w:font>
  <w:font w:name="NewtonC-Italic">
    <w:charset w:val="CC"/>
    <w:family w:val="script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</w:num>
  <w:num w:numId="7">
    <w:abstractNumId w:val="1"/>
  </w:num>
  <w:num w:numId="8">
    <w:abstractNumId w:val="1"/>
    <w:lvlOverride w:ilvl="0"/>
  </w:num>
  <w:num w:numId="9">
    <w:abstractNumId w:val="3"/>
  </w:num>
  <w:num w:numId="10">
    <w:abstractNumId w:val="3"/>
    <w:lvlOverride w:ilvl="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1"/>
    <w:rsid w:val="00051A48"/>
    <w:rsid w:val="005D4FA9"/>
    <w:rsid w:val="006553E1"/>
    <w:rsid w:val="00A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3E1"/>
    <w:pPr>
      <w:keepNext/>
      <w:numPr>
        <w:numId w:val="2"/>
      </w:numPr>
      <w:suppressAutoHyphens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3E1"/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553E1"/>
  </w:style>
  <w:style w:type="paragraph" w:styleId="a3">
    <w:name w:val="Normal (Web)"/>
    <w:basedOn w:val="a"/>
    <w:unhideWhenUsed/>
    <w:rsid w:val="006553E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6553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53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"/>
    <w:basedOn w:val="a4"/>
    <w:semiHidden/>
    <w:unhideWhenUsed/>
    <w:rsid w:val="006553E1"/>
    <w:rPr>
      <w:rFonts w:cs="Lucida Sans"/>
    </w:rPr>
  </w:style>
  <w:style w:type="paragraph" w:customStyle="1" w:styleId="a7">
    <w:name w:val="Заголовок"/>
    <w:basedOn w:val="a"/>
    <w:next w:val="a4"/>
    <w:rsid w:val="006553E1"/>
    <w:pPr>
      <w:keepNext/>
      <w:suppressAutoHyphens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ar-SA"/>
    </w:rPr>
  </w:style>
  <w:style w:type="paragraph" w:customStyle="1" w:styleId="3">
    <w:name w:val="Название3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4">
    <w:name w:val="Стиль1"/>
    <w:basedOn w:val="a"/>
    <w:rsid w:val="006553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a8">
    <w:name w:val="название диеты"/>
    <w:basedOn w:val="a"/>
    <w:rsid w:val="006553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 w:val="28"/>
      <w:szCs w:val="28"/>
      <w:lang w:eastAsia="ar-SA"/>
    </w:rPr>
  </w:style>
  <w:style w:type="paragraph" w:customStyle="1" w:styleId="23">
    <w:name w:val="Стиль2"/>
    <w:basedOn w:val="a"/>
    <w:rsid w:val="006553E1"/>
    <w:pPr>
      <w:suppressAutoHyphens/>
      <w:spacing w:after="0" w:line="36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553E1"/>
    <w:pPr>
      <w:jc w:val="center"/>
    </w:pPr>
    <w:rPr>
      <w:b/>
      <w:bCs/>
    </w:rPr>
  </w:style>
  <w:style w:type="character" w:customStyle="1" w:styleId="WW8Num2z0">
    <w:name w:val="WW8Num2z0"/>
    <w:rsid w:val="006553E1"/>
    <w:rPr>
      <w:rFonts w:ascii="Symbol" w:eastAsia="Courier New" w:hAnsi="Symbol" w:cs="Symbol" w:hint="default"/>
      <w:sz w:val="24"/>
    </w:rPr>
  </w:style>
  <w:style w:type="character" w:customStyle="1" w:styleId="WW8Num3z0">
    <w:name w:val="WW8Num3z0"/>
    <w:rsid w:val="006553E1"/>
    <w:rPr>
      <w:rFonts w:ascii="Symbol" w:hAnsi="Symbol" w:cs="Symbol" w:hint="default"/>
      <w:color w:val="000000"/>
      <w:spacing w:val="-3"/>
    </w:rPr>
  </w:style>
  <w:style w:type="character" w:customStyle="1" w:styleId="WW8Num4z0">
    <w:name w:val="WW8Num4z0"/>
    <w:rsid w:val="006553E1"/>
    <w:rPr>
      <w:rFonts w:ascii="Symbol" w:hAnsi="Symbol" w:cs="Symbol" w:hint="default"/>
      <w:sz w:val="21"/>
      <w:szCs w:val="21"/>
    </w:rPr>
  </w:style>
  <w:style w:type="character" w:customStyle="1" w:styleId="WW8Num5z0">
    <w:name w:val="WW8Num5z0"/>
    <w:rsid w:val="006553E1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655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553E1"/>
  </w:style>
  <w:style w:type="character" w:customStyle="1" w:styleId="WW8Num6z0">
    <w:name w:val="WW8Num6z0"/>
    <w:rsid w:val="006553E1"/>
    <w:rPr>
      <w:rFonts w:ascii="Symbol" w:hAnsi="Symbol" w:cs="Symbol" w:hint="default"/>
    </w:rPr>
  </w:style>
  <w:style w:type="character" w:customStyle="1" w:styleId="WW8Num1zfalse">
    <w:name w:val="WW8Num1zfalse"/>
    <w:rsid w:val="006553E1"/>
  </w:style>
  <w:style w:type="character" w:customStyle="1" w:styleId="WW8Num1ztrue">
    <w:name w:val="WW8Num1ztrue"/>
    <w:rsid w:val="006553E1"/>
  </w:style>
  <w:style w:type="character" w:customStyle="1" w:styleId="WW-WW8Num1ztrue">
    <w:name w:val="WW-WW8Num1ztrue"/>
    <w:rsid w:val="006553E1"/>
  </w:style>
  <w:style w:type="character" w:customStyle="1" w:styleId="WW-WW8Num1ztrue1">
    <w:name w:val="WW-WW8Num1ztrue1"/>
    <w:rsid w:val="006553E1"/>
  </w:style>
  <w:style w:type="character" w:customStyle="1" w:styleId="WW-WW8Num1ztrue12">
    <w:name w:val="WW-WW8Num1ztrue12"/>
    <w:rsid w:val="006553E1"/>
  </w:style>
  <w:style w:type="character" w:customStyle="1" w:styleId="WW-WW8Num1ztrue123">
    <w:name w:val="WW-WW8Num1ztrue123"/>
    <w:rsid w:val="006553E1"/>
  </w:style>
  <w:style w:type="character" w:customStyle="1" w:styleId="WW-WW8Num1ztrue1234">
    <w:name w:val="WW-WW8Num1ztrue1234"/>
    <w:rsid w:val="006553E1"/>
  </w:style>
  <w:style w:type="character" w:customStyle="1" w:styleId="WW-WW8Num1ztrue12345">
    <w:name w:val="WW-WW8Num1ztrue12345"/>
    <w:rsid w:val="006553E1"/>
  </w:style>
  <w:style w:type="character" w:customStyle="1" w:styleId="WW-WW8Num1ztrue123456">
    <w:name w:val="WW-WW8Num1ztrue123456"/>
    <w:rsid w:val="006553E1"/>
  </w:style>
  <w:style w:type="character" w:customStyle="1" w:styleId="WW8Num6zfalse">
    <w:name w:val="WW8Num6zfalse"/>
    <w:rsid w:val="006553E1"/>
    <w:rPr>
      <w:sz w:val="24"/>
      <w:szCs w:val="24"/>
    </w:rPr>
  </w:style>
  <w:style w:type="character" w:customStyle="1" w:styleId="WW8Num6ztrue">
    <w:name w:val="WW8Num6ztrue"/>
    <w:rsid w:val="006553E1"/>
  </w:style>
  <w:style w:type="character" w:customStyle="1" w:styleId="WW-WW8Num6ztrue">
    <w:name w:val="WW-WW8Num6ztrue"/>
    <w:rsid w:val="006553E1"/>
  </w:style>
  <w:style w:type="character" w:customStyle="1" w:styleId="WW-WW8Num6ztrue1">
    <w:name w:val="WW-WW8Num6ztrue1"/>
    <w:rsid w:val="006553E1"/>
  </w:style>
  <w:style w:type="character" w:customStyle="1" w:styleId="WW-WW8Num6ztrue12">
    <w:name w:val="WW-WW8Num6ztrue12"/>
    <w:rsid w:val="006553E1"/>
  </w:style>
  <w:style w:type="character" w:customStyle="1" w:styleId="WW-WW8Num6ztrue123">
    <w:name w:val="WW-WW8Num6ztrue123"/>
    <w:rsid w:val="006553E1"/>
  </w:style>
  <w:style w:type="character" w:customStyle="1" w:styleId="WW-WW8Num6ztrue1234">
    <w:name w:val="WW-WW8Num6ztrue1234"/>
    <w:rsid w:val="006553E1"/>
  </w:style>
  <w:style w:type="character" w:customStyle="1" w:styleId="WW-WW8Num6ztrue12345">
    <w:name w:val="WW-WW8Num6ztrue12345"/>
    <w:rsid w:val="006553E1"/>
  </w:style>
  <w:style w:type="character" w:customStyle="1" w:styleId="WW-WW8Num6ztrue123456">
    <w:name w:val="WW-WW8Num6ztrue123456"/>
    <w:rsid w:val="006553E1"/>
  </w:style>
  <w:style w:type="character" w:customStyle="1" w:styleId="31">
    <w:name w:val="Основной шрифт абзаца3"/>
    <w:rsid w:val="006553E1"/>
  </w:style>
  <w:style w:type="character" w:customStyle="1" w:styleId="WW-Absatz-Standardschriftart">
    <w:name w:val="WW-Absatz-Standardschriftart"/>
    <w:rsid w:val="006553E1"/>
  </w:style>
  <w:style w:type="character" w:customStyle="1" w:styleId="WW-Absatz-Standardschriftart1">
    <w:name w:val="WW-Absatz-Standardschriftart1"/>
    <w:rsid w:val="006553E1"/>
  </w:style>
  <w:style w:type="character" w:customStyle="1" w:styleId="24">
    <w:name w:val="Основной шрифт абзаца2"/>
    <w:rsid w:val="006553E1"/>
  </w:style>
  <w:style w:type="character" w:customStyle="1" w:styleId="WW-Absatz-Standardschriftart11">
    <w:name w:val="WW-Absatz-Standardschriftart11"/>
    <w:rsid w:val="006553E1"/>
  </w:style>
  <w:style w:type="character" w:customStyle="1" w:styleId="WW-Absatz-Standardschriftart111">
    <w:name w:val="WW-Absatz-Standardschriftart111"/>
    <w:rsid w:val="006553E1"/>
  </w:style>
  <w:style w:type="character" w:customStyle="1" w:styleId="WW-Absatz-Standardschriftart1111">
    <w:name w:val="WW-Absatz-Standardschriftart1111"/>
    <w:rsid w:val="006553E1"/>
  </w:style>
  <w:style w:type="character" w:customStyle="1" w:styleId="WW8Num7z0">
    <w:name w:val="WW8Num7z0"/>
    <w:rsid w:val="006553E1"/>
    <w:rPr>
      <w:rFonts w:ascii="Symbol" w:hAnsi="Symbol" w:cs="Symbol" w:hint="default"/>
    </w:rPr>
  </w:style>
  <w:style w:type="character" w:customStyle="1" w:styleId="WW-Absatz-Standardschriftart11111">
    <w:name w:val="WW-Absatz-Standardschriftart11111"/>
    <w:rsid w:val="006553E1"/>
  </w:style>
  <w:style w:type="character" w:customStyle="1" w:styleId="WW-Absatz-Standardschriftart111111">
    <w:name w:val="WW-Absatz-Standardschriftart111111"/>
    <w:rsid w:val="006553E1"/>
  </w:style>
  <w:style w:type="character" w:customStyle="1" w:styleId="WW8Num2z1">
    <w:name w:val="WW8Num2z1"/>
    <w:rsid w:val="006553E1"/>
    <w:rPr>
      <w:rFonts w:ascii="Courier New" w:hAnsi="Courier New" w:cs="Courier New" w:hint="default"/>
    </w:rPr>
  </w:style>
  <w:style w:type="character" w:customStyle="1" w:styleId="WW8Num2z2">
    <w:name w:val="WW8Num2z2"/>
    <w:rsid w:val="006553E1"/>
    <w:rPr>
      <w:rFonts w:ascii="Wingdings" w:hAnsi="Wingdings" w:cs="Wingdings" w:hint="default"/>
    </w:rPr>
  </w:style>
  <w:style w:type="character" w:customStyle="1" w:styleId="WW8Num3z1">
    <w:name w:val="WW8Num3z1"/>
    <w:rsid w:val="006553E1"/>
    <w:rPr>
      <w:rFonts w:ascii="Courier New" w:hAnsi="Courier New" w:cs="Courier New" w:hint="default"/>
    </w:rPr>
  </w:style>
  <w:style w:type="character" w:customStyle="1" w:styleId="WW8Num3z2">
    <w:name w:val="WW8Num3z2"/>
    <w:rsid w:val="006553E1"/>
    <w:rPr>
      <w:rFonts w:ascii="Wingdings" w:hAnsi="Wingdings" w:cs="Wingdings" w:hint="default"/>
    </w:rPr>
  </w:style>
  <w:style w:type="character" w:customStyle="1" w:styleId="WW8Num4z1">
    <w:name w:val="WW8Num4z1"/>
    <w:rsid w:val="006553E1"/>
    <w:rPr>
      <w:rFonts w:ascii="Courier New" w:hAnsi="Courier New" w:cs="Courier New" w:hint="default"/>
    </w:rPr>
  </w:style>
  <w:style w:type="character" w:customStyle="1" w:styleId="WW8Num4z2">
    <w:name w:val="WW8Num4z2"/>
    <w:rsid w:val="006553E1"/>
    <w:rPr>
      <w:rFonts w:ascii="Wingdings" w:hAnsi="Wingdings" w:cs="Wingdings" w:hint="default"/>
    </w:rPr>
  </w:style>
  <w:style w:type="character" w:customStyle="1" w:styleId="WW8Num5z2">
    <w:name w:val="WW8Num5z2"/>
    <w:rsid w:val="006553E1"/>
    <w:rPr>
      <w:rFonts w:ascii="Wingdings" w:hAnsi="Wingdings" w:cs="Wingdings" w:hint="default"/>
    </w:rPr>
  </w:style>
  <w:style w:type="character" w:customStyle="1" w:styleId="WW8Num5z3">
    <w:name w:val="WW8Num5z3"/>
    <w:rsid w:val="006553E1"/>
    <w:rPr>
      <w:rFonts w:ascii="Symbol" w:hAnsi="Symbol" w:cs="Symbol" w:hint="default"/>
    </w:rPr>
  </w:style>
  <w:style w:type="character" w:customStyle="1" w:styleId="WW8Num6z1">
    <w:name w:val="WW8Num6z1"/>
    <w:rsid w:val="006553E1"/>
    <w:rPr>
      <w:rFonts w:ascii="Courier New" w:hAnsi="Courier New" w:cs="Courier New" w:hint="default"/>
    </w:rPr>
  </w:style>
  <w:style w:type="character" w:customStyle="1" w:styleId="WW8Num6z2">
    <w:name w:val="WW8Num6z2"/>
    <w:rsid w:val="006553E1"/>
    <w:rPr>
      <w:rFonts w:ascii="Wingdings" w:hAnsi="Wingdings" w:cs="Wingdings" w:hint="default"/>
    </w:rPr>
  </w:style>
  <w:style w:type="character" w:customStyle="1" w:styleId="WW8Num7z1">
    <w:name w:val="WW8Num7z1"/>
    <w:rsid w:val="006553E1"/>
    <w:rPr>
      <w:rFonts w:ascii="Courier New" w:hAnsi="Courier New" w:cs="Courier New" w:hint="default"/>
    </w:rPr>
  </w:style>
  <w:style w:type="character" w:customStyle="1" w:styleId="WW8Num7z2">
    <w:name w:val="WW8Num7z2"/>
    <w:rsid w:val="006553E1"/>
    <w:rPr>
      <w:rFonts w:ascii="Wingdings" w:hAnsi="Wingdings" w:cs="Wingdings" w:hint="default"/>
    </w:rPr>
  </w:style>
  <w:style w:type="character" w:customStyle="1" w:styleId="WW8NumSt4z0">
    <w:name w:val="WW8NumSt4z0"/>
    <w:rsid w:val="006553E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6553E1"/>
  </w:style>
  <w:style w:type="character" w:customStyle="1" w:styleId="ab">
    <w:name w:val="Символ нумерации"/>
    <w:rsid w:val="006553E1"/>
  </w:style>
  <w:style w:type="character" w:customStyle="1" w:styleId="ac">
    <w:name w:val="Маркеры списка"/>
    <w:rsid w:val="006553E1"/>
    <w:rPr>
      <w:rFonts w:ascii="OpenSymbol" w:eastAsia="OpenSymbol" w:hAnsi="OpenSymbol" w:cs="OpenSymbol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051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5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3E1"/>
    <w:pPr>
      <w:keepNext/>
      <w:numPr>
        <w:numId w:val="2"/>
      </w:numPr>
      <w:suppressAutoHyphens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3E1"/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553E1"/>
  </w:style>
  <w:style w:type="paragraph" w:styleId="a3">
    <w:name w:val="Normal (Web)"/>
    <w:basedOn w:val="a"/>
    <w:unhideWhenUsed/>
    <w:rsid w:val="006553E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6553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53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"/>
    <w:basedOn w:val="a4"/>
    <w:semiHidden/>
    <w:unhideWhenUsed/>
    <w:rsid w:val="006553E1"/>
    <w:rPr>
      <w:rFonts w:cs="Lucida Sans"/>
    </w:rPr>
  </w:style>
  <w:style w:type="paragraph" w:customStyle="1" w:styleId="a7">
    <w:name w:val="Заголовок"/>
    <w:basedOn w:val="a"/>
    <w:next w:val="a4"/>
    <w:rsid w:val="006553E1"/>
    <w:pPr>
      <w:keepNext/>
      <w:suppressAutoHyphens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ar-SA"/>
    </w:rPr>
  </w:style>
  <w:style w:type="paragraph" w:customStyle="1" w:styleId="3">
    <w:name w:val="Название3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4">
    <w:name w:val="Стиль1"/>
    <w:basedOn w:val="a"/>
    <w:rsid w:val="006553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a8">
    <w:name w:val="название диеты"/>
    <w:basedOn w:val="a"/>
    <w:rsid w:val="006553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 w:val="28"/>
      <w:szCs w:val="28"/>
      <w:lang w:eastAsia="ar-SA"/>
    </w:rPr>
  </w:style>
  <w:style w:type="paragraph" w:customStyle="1" w:styleId="23">
    <w:name w:val="Стиль2"/>
    <w:basedOn w:val="a"/>
    <w:rsid w:val="006553E1"/>
    <w:pPr>
      <w:suppressAutoHyphens/>
      <w:spacing w:after="0" w:line="36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655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553E1"/>
    <w:pPr>
      <w:jc w:val="center"/>
    </w:pPr>
    <w:rPr>
      <w:b/>
      <w:bCs/>
    </w:rPr>
  </w:style>
  <w:style w:type="character" w:customStyle="1" w:styleId="WW8Num2z0">
    <w:name w:val="WW8Num2z0"/>
    <w:rsid w:val="006553E1"/>
    <w:rPr>
      <w:rFonts w:ascii="Symbol" w:eastAsia="Courier New" w:hAnsi="Symbol" w:cs="Symbol" w:hint="default"/>
      <w:sz w:val="24"/>
    </w:rPr>
  </w:style>
  <w:style w:type="character" w:customStyle="1" w:styleId="WW8Num3z0">
    <w:name w:val="WW8Num3z0"/>
    <w:rsid w:val="006553E1"/>
    <w:rPr>
      <w:rFonts w:ascii="Symbol" w:hAnsi="Symbol" w:cs="Symbol" w:hint="default"/>
      <w:color w:val="000000"/>
      <w:spacing w:val="-3"/>
    </w:rPr>
  </w:style>
  <w:style w:type="character" w:customStyle="1" w:styleId="WW8Num4z0">
    <w:name w:val="WW8Num4z0"/>
    <w:rsid w:val="006553E1"/>
    <w:rPr>
      <w:rFonts w:ascii="Symbol" w:hAnsi="Symbol" w:cs="Symbol" w:hint="default"/>
      <w:sz w:val="21"/>
      <w:szCs w:val="21"/>
    </w:rPr>
  </w:style>
  <w:style w:type="character" w:customStyle="1" w:styleId="WW8Num5z0">
    <w:name w:val="WW8Num5z0"/>
    <w:rsid w:val="006553E1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655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553E1"/>
  </w:style>
  <w:style w:type="character" w:customStyle="1" w:styleId="WW8Num6z0">
    <w:name w:val="WW8Num6z0"/>
    <w:rsid w:val="006553E1"/>
    <w:rPr>
      <w:rFonts w:ascii="Symbol" w:hAnsi="Symbol" w:cs="Symbol" w:hint="default"/>
    </w:rPr>
  </w:style>
  <w:style w:type="character" w:customStyle="1" w:styleId="WW8Num1zfalse">
    <w:name w:val="WW8Num1zfalse"/>
    <w:rsid w:val="006553E1"/>
  </w:style>
  <w:style w:type="character" w:customStyle="1" w:styleId="WW8Num1ztrue">
    <w:name w:val="WW8Num1ztrue"/>
    <w:rsid w:val="006553E1"/>
  </w:style>
  <w:style w:type="character" w:customStyle="1" w:styleId="WW-WW8Num1ztrue">
    <w:name w:val="WW-WW8Num1ztrue"/>
    <w:rsid w:val="006553E1"/>
  </w:style>
  <w:style w:type="character" w:customStyle="1" w:styleId="WW-WW8Num1ztrue1">
    <w:name w:val="WW-WW8Num1ztrue1"/>
    <w:rsid w:val="006553E1"/>
  </w:style>
  <w:style w:type="character" w:customStyle="1" w:styleId="WW-WW8Num1ztrue12">
    <w:name w:val="WW-WW8Num1ztrue12"/>
    <w:rsid w:val="006553E1"/>
  </w:style>
  <w:style w:type="character" w:customStyle="1" w:styleId="WW-WW8Num1ztrue123">
    <w:name w:val="WW-WW8Num1ztrue123"/>
    <w:rsid w:val="006553E1"/>
  </w:style>
  <w:style w:type="character" w:customStyle="1" w:styleId="WW-WW8Num1ztrue1234">
    <w:name w:val="WW-WW8Num1ztrue1234"/>
    <w:rsid w:val="006553E1"/>
  </w:style>
  <w:style w:type="character" w:customStyle="1" w:styleId="WW-WW8Num1ztrue12345">
    <w:name w:val="WW-WW8Num1ztrue12345"/>
    <w:rsid w:val="006553E1"/>
  </w:style>
  <w:style w:type="character" w:customStyle="1" w:styleId="WW-WW8Num1ztrue123456">
    <w:name w:val="WW-WW8Num1ztrue123456"/>
    <w:rsid w:val="006553E1"/>
  </w:style>
  <w:style w:type="character" w:customStyle="1" w:styleId="WW8Num6zfalse">
    <w:name w:val="WW8Num6zfalse"/>
    <w:rsid w:val="006553E1"/>
    <w:rPr>
      <w:sz w:val="24"/>
      <w:szCs w:val="24"/>
    </w:rPr>
  </w:style>
  <w:style w:type="character" w:customStyle="1" w:styleId="WW8Num6ztrue">
    <w:name w:val="WW8Num6ztrue"/>
    <w:rsid w:val="006553E1"/>
  </w:style>
  <w:style w:type="character" w:customStyle="1" w:styleId="WW-WW8Num6ztrue">
    <w:name w:val="WW-WW8Num6ztrue"/>
    <w:rsid w:val="006553E1"/>
  </w:style>
  <w:style w:type="character" w:customStyle="1" w:styleId="WW-WW8Num6ztrue1">
    <w:name w:val="WW-WW8Num6ztrue1"/>
    <w:rsid w:val="006553E1"/>
  </w:style>
  <w:style w:type="character" w:customStyle="1" w:styleId="WW-WW8Num6ztrue12">
    <w:name w:val="WW-WW8Num6ztrue12"/>
    <w:rsid w:val="006553E1"/>
  </w:style>
  <w:style w:type="character" w:customStyle="1" w:styleId="WW-WW8Num6ztrue123">
    <w:name w:val="WW-WW8Num6ztrue123"/>
    <w:rsid w:val="006553E1"/>
  </w:style>
  <w:style w:type="character" w:customStyle="1" w:styleId="WW-WW8Num6ztrue1234">
    <w:name w:val="WW-WW8Num6ztrue1234"/>
    <w:rsid w:val="006553E1"/>
  </w:style>
  <w:style w:type="character" w:customStyle="1" w:styleId="WW-WW8Num6ztrue12345">
    <w:name w:val="WW-WW8Num6ztrue12345"/>
    <w:rsid w:val="006553E1"/>
  </w:style>
  <w:style w:type="character" w:customStyle="1" w:styleId="WW-WW8Num6ztrue123456">
    <w:name w:val="WW-WW8Num6ztrue123456"/>
    <w:rsid w:val="006553E1"/>
  </w:style>
  <w:style w:type="character" w:customStyle="1" w:styleId="31">
    <w:name w:val="Основной шрифт абзаца3"/>
    <w:rsid w:val="006553E1"/>
  </w:style>
  <w:style w:type="character" w:customStyle="1" w:styleId="WW-Absatz-Standardschriftart">
    <w:name w:val="WW-Absatz-Standardschriftart"/>
    <w:rsid w:val="006553E1"/>
  </w:style>
  <w:style w:type="character" w:customStyle="1" w:styleId="WW-Absatz-Standardschriftart1">
    <w:name w:val="WW-Absatz-Standardschriftart1"/>
    <w:rsid w:val="006553E1"/>
  </w:style>
  <w:style w:type="character" w:customStyle="1" w:styleId="24">
    <w:name w:val="Основной шрифт абзаца2"/>
    <w:rsid w:val="006553E1"/>
  </w:style>
  <w:style w:type="character" w:customStyle="1" w:styleId="WW-Absatz-Standardschriftart11">
    <w:name w:val="WW-Absatz-Standardschriftart11"/>
    <w:rsid w:val="006553E1"/>
  </w:style>
  <w:style w:type="character" w:customStyle="1" w:styleId="WW-Absatz-Standardschriftart111">
    <w:name w:val="WW-Absatz-Standardschriftart111"/>
    <w:rsid w:val="006553E1"/>
  </w:style>
  <w:style w:type="character" w:customStyle="1" w:styleId="WW-Absatz-Standardschriftart1111">
    <w:name w:val="WW-Absatz-Standardschriftart1111"/>
    <w:rsid w:val="006553E1"/>
  </w:style>
  <w:style w:type="character" w:customStyle="1" w:styleId="WW8Num7z0">
    <w:name w:val="WW8Num7z0"/>
    <w:rsid w:val="006553E1"/>
    <w:rPr>
      <w:rFonts w:ascii="Symbol" w:hAnsi="Symbol" w:cs="Symbol" w:hint="default"/>
    </w:rPr>
  </w:style>
  <w:style w:type="character" w:customStyle="1" w:styleId="WW-Absatz-Standardschriftart11111">
    <w:name w:val="WW-Absatz-Standardschriftart11111"/>
    <w:rsid w:val="006553E1"/>
  </w:style>
  <w:style w:type="character" w:customStyle="1" w:styleId="WW-Absatz-Standardschriftart111111">
    <w:name w:val="WW-Absatz-Standardschriftart111111"/>
    <w:rsid w:val="006553E1"/>
  </w:style>
  <w:style w:type="character" w:customStyle="1" w:styleId="WW8Num2z1">
    <w:name w:val="WW8Num2z1"/>
    <w:rsid w:val="006553E1"/>
    <w:rPr>
      <w:rFonts w:ascii="Courier New" w:hAnsi="Courier New" w:cs="Courier New" w:hint="default"/>
    </w:rPr>
  </w:style>
  <w:style w:type="character" w:customStyle="1" w:styleId="WW8Num2z2">
    <w:name w:val="WW8Num2z2"/>
    <w:rsid w:val="006553E1"/>
    <w:rPr>
      <w:rFonts w:ascii="Wingdings" w:hAnsi="Wingdings" w:cs="Wingdings" w:hint="default"/>
    </w:rPr>
  </w:style>
  <w:style w:type="character" w:customStyle="1" w:styleId="WW8Num3z1">
    <w:name w:val="WW8Num3z1"/>
    <w:rsid w:val="006553E1"/>
    <w:rPr>
      <w:rFonts w:ascii="Courier New" w:hAnsi="Courier New" w:cs="Courier New" w:hint="default"/>
    </w:rPr>
  </w:style>
  <w:style w:type="character" w:customStyle="1" w:styleId="WW8Num3z2">
    <w:name w:val="WW8Num3z2"/>
    <w:rsid w:val="006553E1"/>
    <w:rPr>
      <w:rFonts w:ascii="Wingdings" w:hAnsi="Wingdings" w:cs="Wingdings" w:hint="default"/>
    </w:rPr>
  </w:style>
  <w:style w:type="character" w:customStyle="1" w:styleId="WW8Num4z1">
    <w:name w:val="WW8Num4z1"/>
    <w:rsid w:val="006553E1"/>
    <w:rPr>
      <w:rFonts w:ascii="Courier New" w:hAnsi="Courier New" w:cs="Courier New" w:hint="default"/>
    </w:rPr>
  </w:style>
  <w:style w:type="character" w:customStyle="1" w:styleId="WW8Num4z2">
    <w:name w:val="WW8Num4z2"/>
    <w:rsid w:val="006553E1"/>
    <w:rPr>
      <w:rFonts w:ascii="Wingdings" w:hAnsi="Wingdings" w:cs="Wingdings" w:hint="default"/>
    </w:rPr>
  </w:style>
  <w:style w:type="character" w:customStyle="1" w:styleId="WW8Num5z2">
    <w:name w:val="WW8Num5z2"/>
    <w:rsid w:val="006553E1"/>
    <w:rPr>
      <w:rFonts w:ascii="Wingdings" w:hAnsi="Wingdings" w:cs="Wingdings" w:hint="default"/>
    </w:rPr>
  </w:style>
  <w:style w:type="character" w:customStyle="1" w:styleId="WW8Num5z3">
    <w:name w:val="WW8Num5z3"/>
    <w:rsid w:val="006553E1"/>
    <w:rPr>
      <w:rFonts w:ascii="Symbol" w:hAnsi="Symbol" w:cs="Symbol" w:hint="default"/>
    </w:rPr>
  </w:style>
  <w:style w:type="character" w:customStyle="1" w:styleId="WW8Num6z1">
    <w:name w:val="WW8Num6z1"/>
    <w:rsid w:val="006553E1"/>
    <w:rPr>
      <w:rFonts w:ascii="Courier New" w:hAnsi="Courier New" w:cs="Courier New" w:hint="default"/>
    </w:rPr>
  </w:style>
  <w:style w:type="character" w:customStyle="1" w:styleId="WW8Num6z2">
    <w:name w:val="WW8Num6z2"/>
    <w:rsid w:val="006553E1"/>
    <w:rPr>
      <w:rFonts w:ascii="Wingdings" w:hAnsi="Wingdings" w:cs="Wingdings" w:hint="default"/>
    </w:rPr>
  </w:style>
  <w:style w:type="character" w:customStyle="1" w:styleId="WW8Num7z1">
    <w:name w:val="WW8Num7z1"/>
    <w:rsid w:val="006553E1"/>
    <w:rPr>
      <w:rFonts w:ascii="Courier New" w:hAnsi="Courier New" w:cs="Courier New" w:hint="default"/>
    </w:rPr>
  </w:style>
  <w:style w:type="character" w:customStyle="1" w:styleId="WW8Num7z2">
    <w:name w:val="WW8Num7z2"/>
    <w:rsid w:val="006553E1"/>
    <w:rPr>
      <w:rFonts w:ascii="Wingdings" w:hAnsi="Wingdings" w:cs="Wingdings" w:hint="default"/>
    </w:rPr>
  </w:style>
  <w:style w:type="character" w:customStyle="1" w:styleId="WW8NumSt4z0">
    <w:name w:val="WW8NumSt4z0"/>
    <w:rsid w:val="006553E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6553E1"/>
  </w:style>
  <w:style w:type="character" w:customStyle="1" w:styleId="ab">
    <w:name w:val="Символ нумерации"/>
    <w:rsid w:val="006553E1"/>
  </w:style>
  <w:style w:type="character" w:customStyle="1" w:styleId="ac">
    <w:name w:val="Маркеры списка"/>
    <w:rsid w:val="006553E1"/>
    <w:rPr>
      <w:rFonts w:ascii="OpenSymbol" w:eastAsia="OpenSymbol" w:hAnsi="OpenSymbol" w:cs="OpenSymbol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051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2014-12-29T13:06:00Z</dcterms:created>
  <dcterms:modified xsi:type="dcterms:W3CDTF">2014-12-29T13:31:00Z</dcterms:modified>
</cp:coreProperties>
</file>